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5" w:type="dxa"/>
        <w:tblInd w:w="-2410" w:type="dxa"/>
        <w:tblLayout w:type="fixed"/>
        <w:tblCellMar>
          <w:left w:w="0" w:type="dxa"/>
          <w:right w:w="0" w:type="dxa"/>
        </w:tblCellMar>
        <w:tblLook w:val="0000" w:firstRow="0" w:lastRow="0" w:firstColumn="0" w:lastColumn="0" w:noHBand="0" w:noVBand="0"/>
      </w:tblPr>
      <w:tblGrid>
        <w:gridCol w:w="2388"/>
        <w:gridCol w:w="3988"/>
        <w:gridCol w:w="1067"/>
        <w:gridCol w:w="3049"/>
        <w:gridCol w:w="83"/>
      </w:tblGrid>
      <w:tr w:rsidR="00A4487E" w:rsidTr="005A4680">
        <w:trPr>
          <w:cantSplit/>
          <w:trHeight w:hRule="exact" w:val="357"/>
        </w:trPr>
        <w:tc>
          <w:tcPr>
            <w:tcW w:w="2388" w:type="dxa"/>
            <w:vMerge w:val="restart"/>
          </w:tcPr>
          <w:p w:rsidR="00A4487E" w:rsidRDefault="00A4487E" w:rsidP="00B4608C"/>
        </w:tc>
        <w:tc>
          <w:tcPr>
            <w:tcW w:w="3988" w:type="dxa"/>
            <w:shd w:val="pct95" w:color="FFFFFF" w:fill="FFFFFF"/>
          </w:tcPr>
          <w:p w:rsidR="00A4487E" w:rsidRPr="00C91C45" w:rsidRDefault="00A4487E" w:rsidP="005A4680">
            <w:pPr>
              <w:pStyle w:val="Koptekst"/>
              <w:spacing w:line="227" w:lineRule="exact"/>
              <w:rPr>
                <w:rFonts w:ascii="PMN Caecilia" w:hAnsi="PMN Caecilia"/>
                <w:b w:val="0"/>
                <w:color w:val="FFFFFF"/>
                <w:sz w:val="14"/>
              </w:rPr>
            </w:pPr>
          </w:p>
        </w:tc>
        <w:tc>
          <w:tcPr>
            <w:tcW w:w="1067" w:type="dxa"/>
            <w:vMerge w:val="restart"/>
          </w:tcPr>
          <w:p w:rsidR="00A4487E" w:rsidRDefault="00A4487E" w:rsidP="00B4608C"/>
        </w:tc>
        <w:tc>
          <w:tcPr>
            <w:tcW w:w="3132" w:type="dxa"/>
            <w:gridSpan w:val="2"/>
            <w:vMerge w:val="restart"/>
          </w:tcPr>
          <w:p w:rsidR="00CA7A60" w:rsidRPr="00FC11B7" w:rsidRDefault="00CA7A60" w:rsidP="00FC11B7">
            <w:pPr>
              <w:pStyle w:val="Voetadres"/>
            </w:pPr>
            <w:r w:rsidRPr="00FC11B7">
              <w:t>gemeente Eindhoven</w:t>
            </w:r>
          </w:p>
          <w:p w:rsidR="00F33BA2" w:rsidRPr="00FC11B7" w:rsidRDefault="007A490B" w:rsidP="00FC11B7">
            <w:pPr>
              <w:pStyle w:val="Voetadres"/>
            </w:pPr>
            <w:r>
              <w:fldChar w:fldCharType="begin" w:fldLock="1"/>
            </w:r>
            <w:r>
              <w:instrText xml:space="preserve"> mitVV VVE557B2E2AF7E444DBA12347BAA7B0A20 \* MERGEFORMAT </w:instrText>
            </w:r>
            <w:r>
              <w:fldChar w:fldCharType="separate"/>
            </w:r>
            <w:r w:rsidR="00C066AB">
              <w:rPr>
                <w:bCs/>
              </w:rPr>
              <w:t>Beleid en Strategie</w:t>
            </w:r>
            <w:r>
              <w:rPr>
                <w:bCs/>
              </w:rPr>
              <w:fldChar w:fldCharType="end"/>
            </w:r>
            <w:r w:rsidR="00F33BA2" w:rsidRPr="00FC11B7">
              <w:t xml:space="preserve">, </w:t>
            </w:r>
            <w:r>
              <w:fldChar w:fldCharType="begin" w:fldLock="1"/>
            </w:r>
            <w:r>
              <w:instrText xml:space="preserve"> mitVV VV509FF2DE2B81E6468BC5F798B27E724E \* MERGEFORMAT </w:instrText>
            </w:r>
            <w:r>
              <w:fldChar w:fldCharType="separate"/>
            </w:r>
            <w:r w:rsidR="00C066AB">
              <w:rPr>
                <w:bCs/>
              </w:rPr>
              <w:t>Beleid</w:t>
            </w:r>
            <w:r>
              <w:rPr>
                <w:bCs/>
              </w:rPr>
              <w:fldChar w:fldCharType="end"/>
            </w:r>
          </w:p>
          <w:p w:rsidR="001515B7" w:rsidRPr="00FC11B7" w:rsidRDefault="001515B7" w:rsidP="00FC11B7">
            <w:pPr>
              <w:pStyle w:val="Voetadres"/>
            </w:pPr>
            <w:r w:rsidRPr="00FC11B7">
              <w:t xml:space="preserve">Behandeld </w:t>
            </w:r>
            <w:r w:rsidR="007A490B">
              <w:fldChar w:fldCharType="begin" w:fldLock="1"/>
            </w:r>
            <w:r w:rsidR="007A490B">
              <w:instrText xml:space="preserve"> mitVV VV54AC4E76C55C7F48B5A24452F8587BF8 \sa \* MERGEFORMAT </w:instrText>
            </w:r>
            <w:r w:rsidR="007A490B">
              <w:fldChar w:fldCharType="separate"/>
            </w:r>
            <w:r w:rsidR="00C066AB">
              <w:rPr>
                <w:bCs/>
              </w:rPr>
              <w:t xml:space="preserve">Veronique </w:t>
            </w:r>
            <w:r w:rsidR="007A490B">
              <w:rPr>
                <w:bCs/>
              </w:rPr>
              <w:fldChar w:fldCharType="end"/>
            </w:r>
            <w:r w:rsidR="007A490B">
              <w:fldChar w:fldCharType="begin" w:fldLock="1"/>
            </w:r>
            <w:r w:rsidR="007A490B">
              <w:instrText xml:space="preserve"> mitVV VV2ADBA4EA61136943A6417E637744EBB5 \sa \* MERGEFORMAT </w:instrText>
            </w:r>
            <w:r w:rsidR="007A490B">
              <w:fldChar w:fldCharType="separate"/>
            </w:r>
            <w:r w:rsidR="007A490B">
              <w:fldChar w:fldCharType="end"/>
            </w:r>
            <w:r w:rsidR="007A490B">
              <w:fldChar w:fldCharType="begin" w:fldLock="1"/>
            </w:r>
            <w:r w:rsidR="007A490B">
              <w:instrText xml:space="preserve"> mitVV VV6A9B94630142C145908BE05DF7E845FF \* MERGEFORMAT </w:instrText>
            </w:r>
            <w:r w:rsidR="007A490B">
              <w:fldChar w:fldCharType="separate"/>
            </w:r>
            <w:r w:rsidR="00C066AB">
              <w:rPr>
                <w:bCs/>
              </w:rPr>
              <w:t>Beurskens</w:t>
            </w:r>
            <w:r w:rsidR="007A490B">
              <w:rPr>
                <w:bCs/>
              </w:rPr>
              <w:fldChar w:fldCharType="end"/>
            </w:r>
          </w:p>
          <w:p w:rsidR="00F33BA2" w:rsidRPr="00FC11B7" w:rsidRDefault="00F33BA2" w:rsidP="00FC11B7">
            <w:pPr>
              <w:pStyle w:val="Voetadres"/>
            </w:pPr>
            <w:r w:rsidRPr="00FC11B7">
              <w:t xml:space="preserve">Inboeknummer </w:t>
            </w:r>
            <w:r w:rsidR="007A490B">
              <w:fldChar w:fldCharType="begin" w:fldLock="1"/>
            </w:r>
            <w:r w:rsidR="007A490B">
              <w:instrText xml:space="preserve"> mitVV VV9147B582AC886344A618D29EC3</w:instrText>
            </w:r>
            <w:r w:rsidR="007A490B">
              <w:instrText xml:space="preserve">291E10 \* MERGEFORMAT </w:instrText>
            </w:r>
            <w:r w:rsidR="007A490B">
              <w:fldChar w:fldCharType="separate"/>
            </w:r>
            <w:r w:rsidR="00C066AB">
              <w:rPr>
                <w:bCs/>
              </w:rPr>
              <w:t>.</w:t>
            </w:r>
            <w:r w:rsidR="007A490B">
              <w:rPr>
                <w:bCs/>
              </w:rPr>
              <w:fldChar w:fldCharType="end"/>
            </w:r>
          </w:p>
          <w:p w:rsidR="00F33BA2" w:rsidRPr="00FC11B7" w:rsidRDefault="002B6842" w:rsidP="00FC11B7">
            <w:pPr>
              <w:pStyle w:val="Voetadres"/>
            </w:pPr>
            <w:r w:rsidRPr="00FC11B7">
              <w:t>Verslagn</w:t>
            </w:r>
            <w:r w:rsidR="00F33BA2" w:rsidRPr="00FC11B7">
              <w:t xml:space="preserve">ummer </w:t>
            </w:r>
            <w:r w:rsidR="007A490B">
              <w:fldChar w:fldCharType="begin" w:fldLock="1"/>
            </w:r>
            <w:r w:rsidR="007A490B">
              <w:instrText xml:space="preserve"> mitVV VV237D3EC048A3FE4380F055970CD8637D \* MERGEFORMAT </w:instrText>
            </w:r>
            <w:r w:rsidR="007A490B">
              <w:fldChar w:fldCharType="separate"/>
            </w:r>
            <w:r w:rsidR="00C066AB">
              <w:rPr>
                <w:bCs/>
              </w:rPr>
              <w:t>.</w:t>
            </w:r>
            <w:r w:rsidR="007A490B">
              <w:rPr>
                <w:bCs/>
              </w:rPr>
              <w:fldChar w:fldCharType="end"/>
            </w:r>
          </w:p>
          <w:p w:rsidR="00A4487E" w:rsidRDefault="007A490B" w:rsidP="00FC11B7">
            <w:pPr>
              <w:pStyle w:val="Voetadres"/>
            </w:pPr>
            <w:r>
              <w:fldChar w:fldCharType="begin" w:fldLock="1"/>
            </w:r>
            <w:r>
              <w:instrText xml:space="preserve"> mitVV VV375CF2E5C604C247B75421D5B259AEA1 \* MERGEFORMAT </w:instrText>
            </w:r>
            <w:r>
              <w:fldChar w:fldCharType="separate"/>
            </w:r>
            <w:r w:rsidR="00C066AB">
              <w:rPr>
                <w:bCs/>
              </w:rPr>
              <w:t>28 januari 2020</w:t>
            </w:r>
            <w:r>
              <w:rPr>
                <w:bCs/>
              </w:rPr>
              <w:fldChar w:fldCharType="end"/>
            </w:r>
            <w:r w:rsidR="00F33BA2">
              <w:fldChar w:fldCharType="begin" w:fldLock="1"/>
            </w:r>
            <w:r w:rsidR="00F33BA2" w:rsidRPr="00717F1F">
              <w:instrText xml:space="preserve"> mitVV VV01590174217937418B0220990EBFAC2F \* MERGEFORMAT </w:instrText>
            </w:r>
            <w:r w:rsidR="00F33BA2">
              <w:fldChar w:fldCharType="end"/>
            </w:r>
            <w:r w:rsidR="00F33BA2">
              <w:fldChar w:fldCharType="begin" w:fldLock="1"/>
            </w:r>
            <w:r w:rsidR="00F33BA2" w:rsidRPr="00717F1F">
              <w:instrText xml:space="preserve"> mitVV VV01590174217937418B0220990EBFAC2F \* MERGEFORMAT </w:instrText>
            </w:r>
            <w:r w:rsidR="00F33BA2">
              <w:fldChar w:fldCharType="end"/>
            </w:r>
            <w:r w:rsidR="00A4487E">
              <w:fldChar w:fldCharType="begin" w:fldLock="1"/>
            </w:r>
            <w:r w:rsidR="00A4487E" w:rsidRPr="00717F1F">
              <w:instrText xml:space="preserve"> mitVV VV01590174217937418B0220990EBFAC2F \* MERGEFORMAT </w:instrText>
            </w:r>
            <w:r w:rsidR="00A4487E">
              <w:fldChar w:fldCharType="end"/>
            </w:r>
          </w:p>
        </w:tc>
      </w:tr>
      <w:tr w:rsidR="00A4487E" w:rsidTr="005A4680">
        <w:trPr>
          <w:cantSplit/>
          <w:trHeight w:val="1741"/>
        </w:trPr>
        <w:tc>
          <w:tcPr>
            <w:tcW w:w="2388" w:type="dxa"/>
            <w:vMerge/>
            <w:vAlign w:val="bottom"/>
          </w:tcPr>
          <w:p w:rsidR="00A4487E" w:rsidRDefault="00A4487E" w:rsidP="005A4680">
            <w:pPr>
              <w:pStyle w:val="Koptekst"/>
              <w:jc w:val="right"/>
              <w:rPr>
                <w:rFonts w:ascii="PMN Caecilia" w:hAnsi="PMN Caecilia"/>
                <w:sz w:val="24"/>
              </w:rPr>
            </w:pPr>
          </w:p>
        </w:tc>
        <w:tc>
          <w:tcPr>
            <w:tcW w:w="3988" w:type="dxa"/>
          </w:tcPr>
          <w:p w:rsidR="00A4487E" w:rsidRDefault="00A4487E" w:rsidP="005A4680"/>
        </w:tc>
        <w:tc>
          <w:tcPr>
            <w:tcW w:w="1067" w:type="dxa"/>
            <w:vMerge/>
          </w:tcPr>
          <w:p w:rsidR="00A4487E" w:rsidRDefault="00A4487E" w:rsidP="005A4680">
            <w:pPr>
              <w:pStyle w:val="Koptekst"/>
            </w:pPr>
          </w:p>
        </w:tc>
        <w:tc>
          <w:tcPr>
            <w:tcW w:w="3132" w:type="dxa"/>
            <w:gridSpan w:val="2"/>
            <w:vMerge/>
          </w:tcPr>
          <w:p w:rsidR="00A4487E" w:rsidRDefault="00A4487E" w:rsidP="005A4680">
            <w:pPr>
              <w:spacing w:line="227" w:lineRule="exact"/>
              <w:rPr>
                <w:rFonts w:ascii="PMN Caecilia" w:hAnsi="PMN Caecilia"/>
                <w:b/>
                <w:sz w:val="14"/>
              </w:rPr>
            </w:pPr>
          </w:p>
        </w:tc>
      </w:tr>
      <w:tr w:rsidR="00A4487E" w:rsidRPr="00C91C45" w:rsidTr="0012669D">
        <w:trPr>
          <w:gridAfter w:val="1"/>
          <w:wAfter w:w="83" w:type="dxa"/>
          <w:cantSplit/>
          <w:trHeight w:val="249"/>
        </w:trPr>
        <w:tc>
          <w:tcPr>
            <w:tcW w:w="2388" w:type="dxa"/>
            <w:vAlign w:val="bottom"/>
          </w:tcPr>
          <w:p w:rsidR="00A4487E" w:rsidRDefault="00A4487E" w:rsidP="0012669D">
            <w:pPr>
              <w:pStyle w:val="Koptekstrechts"/>
            </w:pPr>
            <w:r>
              <w:t xml:space="preserve">Verslag  </w:t>
            </w:r>
          </w:p>
        </w:tc>
        <w:tc>
          <w:tcPr>
            <w:tcW w:w="8104" w:type="dxa"/>
            <w:gridSpan w:val="3"/>
            <w:vAlign w:val="bottom"/>
          </w:tcPr>
          <w:p w:rsidR="00A4487E" w:rsidRPr="00C91C45" w:rsidRDefault="00C066AB" w:rsidP="0012669D">
            <w:pPr>
              <w:pStyle w:val="Koptekst"/>
            </w:pPr>
            <w:r>
              <w:t xml:space="preserve">Vervolgsessie </w:t>
            </w:r>
            <w:r w:rsidR="00947180">
              <w:fldChar w:fldCharType="begin" w:fldLock="1"/>
            </w:r>
            <w:r w:rsidR="00947180" w:rsidRPr="00947180">
              <w:instrText xml:space="preserve"> mitVV VV84D2D777828CBE40BDBB802A9EE1C84D \* MERGEFORMAT </w:instrText>
            </w:r>
            <w:r w:rsidR="00947180">
              <w:fldChar w:fldCharType="separate"/>
            </w:r>
            <w:r>
              <w:rPr>
                <w:bCs/>
              </w:rPr>
              <w:t xml:space="preserve">maatwerkdagbesteding en basisdagbesteding </w:t>
            </w:r>
            <w:proofErr w:type="spellStart"/>
            <w:r>
              <w:rPr>
                <w:bCs/>
              </w:rPr>
              <w:t>ikv</w:t>
            </w:r>
            <w:proofErr w:type="spellEnd"/>
            <w:r>
              <w:rPr>
                <w:bCs/>
              </w:rPr>
              <w:t xml:space="preserve"> </w:t>
            </w:r>
            <w:proofErr w:type="spellStart"/>
            <w:r>
              <w:rPr>
                <w:bCs/>
              </w:rPr>
              <w:t>contractering</w:t>
            </w:r>
            <w:proofErr w:type="spellEnd"/>
            <w:r>
              <w:rPr>
                <w:bCs/>
              </w:rPr>
              <w:t xml:space="preserve"> 2021</w:t>
            </w:r>
            <w:r w:rsidR="00947180">
              <w:fldChar w:fldCharType="end"/>
            </w:r>
          </w:p>
        </w:tc>
      </w:tr>
    </w:tbl>
    <w:p w:rsidR="00A4487E" w:rsidRPr="00B4608C" w:rsidRDefault="00B4608C" w:rsidP="00023C4C">
      <w:pPr>
        <w:rPr>
          <w:color w:val="FFFFFF"/>
        </w:rPr>
      </w:pPr>
      <w:r w:rsidRPr="00B4608C">
        <w:rPr>
          <w:color w:val="FFFFFF"/>
        </w:rPr>
        <w:fldChar w:fldCharType="begin" w:fldLock="1"/>
      </w:r>
      <w:r w:rsidRPr="00B4608C">
        <w:rPr>
          <w:color w:val="FFFFFF"/>
        </w:rPr>
        <w:instrText xml:space="preserve"> mitP0 BLANCO \* MERGEFORMAT </w:instrText>
      </w:r>
      <w:r w:rsidRPr="00B4608C">
        <w:rPr>
          <w:color w:val="FFFFFF"/>
        </w:rPr>
        <w:fldChar w:fldCharType="end"/>
      </w:r>
    </w:p>
    <w:tbl>
      <w:tblPr>
        <w:tblW w:w="8942" w:type="dxa"/>
        <w:tblInd w:w="-71" w:type="dxa"/>
        <w:tblLayout w:type="fixed"/>
        <w:tblCellMar>
          <w:left w:w="0" w:type="dxa"/>
          <w:right w:w="0" w:type="dxa"/>
        </w:tblCellMar>
        <w:tblLook w:val="0000" w:firstRow="0" w:lastRow="0" w:firstColumn="0" w:lastColumn="0" w:noHBand="0" w:noVBand="0"/>
      </w:tblPr>
      <w:tblGrid>
        <w:gridCol w:w="71"/>
        <w:gridCol w:w="2481"/>
        <w:gridCol w:w="1134"/>
        <w:gridCol w:w="805"/>
        <w:gridCol w:w="2552"/>
        <w:gridCol w:w="1108"/>
        <w:gridCol w:w="142"/>
        <w:gridCol w:w="649"/>
      </w:tblGrid>
      <w:tr w:rsidR="00DF0C3A" w:rsidTr="00C9007B">
        <w:trPr>
          <w:gridBefore w:val="1"/>
          <w:gridAfter w:val="1"/>
          <w:wBefore w:w="71" w:type="dxa"/>
          <w:wAfter w:w="649" w:type="dxa"/>
        </w:trPr>
        <w:tc>
          <w:tcPr>
            <w:tcW w:w="8222" w:type="dxa"/>
            <w:gridSpan w:val="6"/>
          </w:tcPr>
          <w:p w:rsidR="00DF0C3A" w:rsidRDefault="00DF0C3A" w:rsidP="00C066AB">
            <w:pPr>
              <w:rPr>
                <w:b/>
              </w:rPr>
            </w:pPr>
            <w:r>
              <w:t>Betreft</w:t>
            </w:r>
            <w:r w:rsidR="00B6434D">
              <w:t>:</w:t>
            </w:r>
            <w:r>
              <w:t xml:space="preserve"> </w:t>
            </w:r>
            <w:r w:rsidR="00B6434D">
              <w:t>V</w:t>
            </w:r>
            <w:r>
              <w:t>ergadering van</w:t>
            </w:r>
            <w:r>
              <w:rPr>
                <w:b/>
              </w:rPr>
              <w:t xml:space="preserve"> </w:t>
            </w:r>
            <w:r w:rsidR="00C066AB">
              <w:rPr>
                <w:b/>
              </w:rPr>
              <w:t>20 januari 2020</w:t>
            </w:r>
            <w:r w:rsidRPr="00BB53F4">
              <w:t>,</w:t>
            </w:r>
            <w:r>
              <w:rPr>
                <w:b/>
              </w:rPr>
              <w:t xml:space="preserve"> </w:t>
            </w:r>
            <w:r>
              <w:t xml:space="preserve">locatie </w:t>
            </w:r>
            <w:r w:rsidR="00947180">
              <w:fldChar w:fldCharType="begin" w:fldLock="1"/>
            </w:r>
            <w:r w:rsidR="00947180" w:rsidRPr="00947180">
              <w:instrText xml:space="preserve"> mitVV VV2D0FFF12892B384FB4D92905E1B67C75 \* MERGEFORMAT </w:instrText>
            </w:r>
            <w:r w:rsidR="00947180">
              <w:fldChar w:fldCharType="separate"/>
            </w:r>
            <w:r w:rsidR="00C066AB">
              <w:rPr>
                <w:bCs/>
              </w:rPr>
              <w:t>Stad</w:t>
            </w:r>
            <w:r w:rsidR="00947180">
              <w:fldChar w:fldCharType="end"/>
            </w:r>
            <w:r w:rsidR="00C066AB">
              <w:t>huistoren</w:t>
            </w:r>
            <w:r>
              <w:t>,</w:t>
            </w:r>
            <w:r w:rsidR="00C9007B">
              <w:t xml:space="preserve"> kamer </w:t>
            </w:r>
            <w:r w:rsidR="00C066AB">
              <w:t xml:space="preserve">5.19, </w:t>
            </w:r>
            <w:r>
              <w:t>aanvang</w:t>
            </w:r>
            <w:r w:rsidR="00C066AB">
              <w:t xml:space="preserve"> 9.30 </w:t>
            </w:r>
            <w:r>
              <w:t>uur</w:t>
            </w:r>
            <w:r w:rsidR="00B6434D">
              <w:t xml:space="preserve"> tot </w:t>
            </w:r>
            <w:r w:rsidR="00C066AB">
              <w:t>11.30</w:t>
            </w:r>
            <w:r w:rsidR="00B6434D">
              <w:t xml:space="preserve"> uur</w:t>
            </w:r>
            <w:r>
              <w:t>.</w:t>
            </w:r>
          </w:p>
        </w:tc>
      </w:tr>
      <w:tr w:rsidR="00DF0C3A" w:rsidTr="00C9007B">
        <w:trPr>
          <w:gridBefore w:val="1"/>
          <w:gridAfter w:val="1"/>
          <w:wBefore w:w="71" w:type="dxa"/>
          <w:wAfter w:w="649" w:type="dxa"/>
        </w:trPr>
        <w:tc>
          <w:tcPr>
            <w:tcW w:w="8222" w:type="dxa"/>
            <w:gridSpan w:val="6"/>
          </w:tcPr>
          <w:p w:rsidR="00DF0C3A" w:rsidRPr="00B4608C" w:rsidRDefault="00DF0C3A" w:rsidP="00394EF1"/>
        </w:tc>
      </w:tr>
      <w:tr w:rsidR="00C9007B" w:rsidRPr="00403676" w:rsidTr="00C9007B">
        <w:tblPrEx>
          <w:tblCellMar>
            <w:left w:w="71" w:type="dxa"/>
            <w:right w:w="71" w:type="dxa"/>
          </w:tblCellMar>
        </w:tblPrEx>
        <w:trPr>
          <w:trHeight w:hRule="exact" w:val="284"/>
        </w:trPr>
        <w:tc>
          <w:tcPr>
            <w:tcW w:w="2552" w:type="dxa"/>
            <w:gridSpan w:val="2"/>
          </w:tcPr>
          <w:p w:rsidR="00C9007B" w:rsidRPr="00403676" w:rsidRDefault="00C9007B" w:rsidP="00403676">
            <w:pPr>
              <w:pStyle w:val="Voetadres"/>
              <w:rPr>
                <w:b/>
              </w:rPr>
            </w:pPr>
            <w:r w:rsidRPr="00403676">
              <w:rPr>
                <w:b/>
              </w:rPr>
              <w:t>Uitnodiging aan</w:t>
            </w:r>
          </w:p>
        </w:tc>
        <w:tc>
          <w:tcPr>
            <w:tcW w:w="1134" w:type="dxa"/>
          </w:tcPr>
          <w:p w:rsidR="00C9007B" w:rsidRPr="00403676" w:rsidRDefault="00C9007B" w:rsidP="00403676">
            <w:pPr>
              <w:pStyle w:val="Voetadres"/>
              <w:rPr>
                <w:b/>
              </w:rPr>
            </w:pPr>
            <w:r w:rsidRPr="00403676">
              <w:rPr>
                <w:b/>
              </w:rPr>
              <w:t>Sector/afd.</w:t>
            </w:r>
          </w:p>
        </w:tc>
        <w:tc>
          <w:tcPr>
            <w:tcW w:w="805" w:type="dxa"/>
          </w:tcPr>
          <w:p w:rsidR="00C9007B" w:rsidRPr="00403676" w:rsidRDefault="00C9007B" w:rsidP="00403676">
            <w:pPr>
              <w:pStyle w:val="Voetadres"/>
              <w:rPr>
                <w:b/>
              </w:rPr>
            </w:pPr>
            <w:r w:rsidRPr="00403676">
              <w:rPr>
                <w:b/>
              </w:rPr>
              <w:t xml:space="preserve">Aanw. </w:t>
            </w:r>
          </w:p>
        </w:tc>
        <w:tc>
          <w:tcPr>
            <w:tcW w:w="2552" w:type="dxa"/>
          </w:tcPr>
          <w:p w:rsidR="00C9007B" w:rsidRPr="00403676" w:rsidRDefault="00C9007B" w:rsidP="00403676">
            <w:pPr>
              <w:pStyle w:val="Voetadres"/>
              <w:rPr>
                <w:b/>
              </w:rPr>
            </w:pPr>
            <w:r w:rsidRPr="00403676">
              <w:rPr>
                <w:b/>
              </w:rPr>
              <w:t>Uitnodiging aan</w:t>
            </w:r>
          </w:p>
        </w:tc>
        <w:tc>
          <w:tcPr>
            <w:tcW w:w="1108" w:type="dxa"/>
          </w:tcPr>
          <w:p w:rsidR="00C9007B" w:rsidRPr="00403676" w:rsidRDefault="00C9007B" w:rsidP="00403676">
            <w:pPr>
              <w:pStyle w:val="Voetadres"/>
              <w:rPr>
                <w:b/>
              </w:rPr>
            </w:pPr>
            <w:r w:rsidRPr="00403676">
              <w:rPr>
                <w:b/>
              </w:rPr>
              <w:t>Sector/afd.</w:t>
            </w:r>
          </w:p>
        </w:tc>
        <w:tc>
          <w:tcPr>
            <w:tcW w:w="791" w:type="dxa"/>
            <w:gridSpan w:val="2"/>
          </w:tcPr>
          <w:p w:rsidR="00C9007B" w:rsidRPr="00403676" w:rsidRDefault="00C9007B" w:rsidP="00403676">
            <w:pPr>
              <w:pStyle w:val="Voetadres"/>
              <w:rPr>
                <w:b/>
              </w:rPr>
            </w:pPr>
            <w:r w:rsidRPr="00403676">
              <w:rPr>
                <w:b/>
              </w:rPr>
              <w:t>Aanw.</w:t>
            </w:r>
          </w:p>
        </w:tc>
      </w:tr>
      <w:tr w:rsidR="00C9007B" w:rsidTr="00C9007B">
        <w:tblPrEx>
          <w:tblCellMar>
            <w:left w:w="71" w:type="dxa"/>
            <w:right w:w="71" w:type="dxa"/>
          </w:tblCellMar>
        </w:tblPrEx>
        <w:tc>
          <w:tcPr>
            <w:tcW w:w="2552" w:type="dxa"/>
            <w:gridSpan w:val="2"/>
          </w:tcPr>
          <w:p w:rsidR="00C9007B" w:rsidRDefault="00C066AB" w:rsidP="00C9007B">
            <w:r>
              <w:t>Geestelijke Gezondheidszorg Eindhoven (</w:t>
            </w:r>
            <w:proofErr w:type="spellStart"/>
            <w:r>
              <w:t>GGzE</w:t>
            </w:r>
            <w:proofErr w:type="spellEnd"/>
            <w:r>
              <w:t>)</w:t>
            </w:r>
          </w:p>
          <w:p w:rsidR="00C066AB" w:rsidRDefault="00C066AB" w:rsidP="00C9007B">
            <w:r>
              <w:t>Stichting Vitalis</w:t>
            </w:r>
          </w:p>
          <w:p w:rsidR="00C066AB" w:rsidRDefault="00C066AB" w:rsidP="00C9007B">
            <w:r>
              <w:t>Stichting Lunet Zorg</w:t>
            </w:r>
          </w:p>
          <w:p w:rsidR="00643808" w:rsidRDefault="00643808" w:rsidP="00C9007B">
            <w:r>
              <w:t xml:space="preserve">Gemeente Eindhoven: afdeling beleid, </w:t>
            </w:r>
            <w:proofErr w:type="spellStart"/>
            <w:r>
              <w:t>contractmanegement</w:t>
            </w:r>
            <w:proofErr w:type="spellEnd"/>
            <w:r>
              <w:t>, medewerkers servicebureau</w:t>
            </w:r>
          </w:p>
        </w:tc>
        <w:tc>
          <w:tcPr>
            <w:tcW w:w="1134" w:type="dxa"/>
          </w:tcPr>
          <w:p w:rsidR="00C9007B" w:rsidRDefault="00C9007B" w:rsidP="00C9007B"/>
        </w:tc>
        <w:tc>
          <w:tcPr>
            <w:tcW w:w="805" w:type="dxa"/>
          </w:tcPr>
          <w:p w:rsidR="00C9007B" w:rsidRDefault="00C9007B" w:rsidP="00C9007B"/>
        </w:tc>
        <w:tc>
          <w:tcPr>
            <w:tcW w:w="2552" w:type="dxa"/>
          </w:tcPr>
          <w:p w:rsidR="00C9007B" w:rsidRDefault="00C066AB" w:rsidP="00C9007B">
            <w:proofErr w:type="spellStart"/>
            <w:r>
              <w:t>Zorgmed</w:t>
            </w:r>
            <w:proofErr w:type="spellEnd"/>
          </w:p>
          <w:p w:rsidR="00C066AB" w:rsidRDefault="00C066AB" w:rsidP="00C9007B">
            <w:r>
              <w:t>Archipel (afgemeld en telefonisch gesproken op 17 januari)</w:t>
            </w:r>
          </w:p>
          <w:p w:rsidR="00C066AB" w:rsidRDefault="00C066AB" w:rsidP="00C9007B">
            <w:r>
              <w:t>SWZ</w:t>
            </w:r>
          </w:p>
        </w:tc>
        <w:tc>
          <w:tcPr>
            <w:tcW w:w="1108" w:type="dxa"/>
          </w:tcPr>
          <w:p w:rsidR="00C9007B" w:rsidRDefault="00C9007B" w:rsidP="00C9007B"/>
        </w:tc>
        <w:tc>
          <w:tcPr>
            <w:tcW w:w="791" w:type="dxa"/>
            <w:gridSpan w:val="2"/>
          </w:tcPr>
          <w:p w:rsidR="00C9007B" w:rsidRDefault="00C9007B" w:rsidP="00C9007B"/>
        </w:tc>
      </w:tr>
    </w:tbl>
    <w:p w:rsidR="003135A4" w:rsidRDefault="003135A4" w:rsidP="00343DAC"/>
    <w:p w:rsidR="00C9007B" w:rsidRPr="00171818" w:rsidRDefault="00C9007B" w:rsidP="00343DAC"/>
    <w:p w:rsidR="00AD320E" w:rsidRPr="00E92417" w:rsidRDefault="00AD320E" w:rsidP="0012669D">
      <w:pPr>
        <w:pStyle w:val="Voetadres"/>
        <w:rPr>
          <w:b/>
        </w:rPr>
      </w:pPr>
      <w:r w:rsidRPr="00E92417">
        <w:rPr>
          <w:b/>
        </w:rPr>
        <w:t xml:space="preserve">Tevens te verzenden aan  </w:t>
      </w:r>
    </w:p>
    <w:p w:rsidR="005D7FBE" w:rsidRDefault="00C066AB" w:rsidP="00AD320E">
      <w:r>
        <w:t>Aanbieders van dagbesteding 07A03</w:t>
      </w:r>
    </w:p>
    <w:p w:rsidR="00F33BA2" w:rsidRDefault="00F33BA2" w:rsidP="00AD320E"/>
    <w:p w:rsidR="00DF0C3A" w:rsidRDefault="00DF0C3A" w:rsidP="00AD320E"/>
    <w:tbl>
      <w:tblPr>
        <w:tblW w:w="8505" w:type="dxa"/>
        <w:tblLayout w:type="fixed"/>
        <w:tblCellMar>
          <w:left w:w="0" w:type="dxa"/>
          <w:right w:w="0" w:type="dxa"/>
        </w:tblCellMar>
        <w:tblLook w:val="0000" w:firstRow="0" w:lastRow="0" w:firstColumn="0" w:lastColumn="0" w:noHBand="0" w:noVBand="0"/>
      </w:tblPr>
      <w:tblGrid>
        <w:gridCol w:w="7088"/>
        <w:gridCol w:w="1417"/>
      </w:tblGrid>
      <w:tr w:rsidR="00DF0C3A" w:rsidTr="00F460EF">
        <w:tc>
          <w:tcPr>
            <w:tcW w:w="7088" w:type="dxa"/>
            <w:tcBorders>
              <w:top w:val="single" w:sz="4" w:space="0" w:color="auto"/>
            </w:tcBorders>
          </w:tcPr>
          <w:p w:rsidR="00DF0C3A" w:rsidRDefault="00C066AB" w:rsidP="00DF0C3A">
            <w:pPr>
              <w:pStyle w:val="Genummerdekopjes"/>
              <w:widowControl/>
              <w:numPr>
                <w:ilvl w:val="0"/>
                <w:numId w:val="6"/>
              </w:numPr>
              <w:tabs>
                <w:tab w:val="clear" w:pos="1080"/>
              </w:tabs>
              <w:spacing w:before="0"/>
            </w:pPr>
            <w:r>
              <w:t>Inleiding</w:t>
            </w:r>
          </w:p>
          <w:p w:rsidR="00C066AB" w:rsidRDefault="00C066AB" w:rsidP="00C066AB">
            <w:pPr>
              <w:pStyle w:val="standaard1cminsp"/>
              <w:ind w:left="0"/>
            </w:pPr>
          </w:p>
          <w:p w:rsidR="00C066AB" w:rsidRPr="00C066AB" w:rsidRDefault="00C066AB" w:rsidP="00643808">
            <w:pPr>
              <w:pStyle w:val="standaard1cminsp"/>
              <w:ind w:left="0"/>
            </w:pPr>
            <w:r>
              <w:t xml:space="preserve">Deze bijeenkomst is een vervolg op de sessie </w:t>
            </w:r>
            <w:r w:rsidR="00643808">
              <w:t xml:space="preserve">van </w:t>
            </w:r>
            <w:r>
              <w:t xml:space="preserve">november 2019 </w:t>
            </w:r>
            <w:r w:rsidR="00643808">
              <w:t>en op de toets-ses</w:t>
            </w:r>
            <w:r w:rsidR="001522F9">
              <w:t xml:space="preserve">sie (voor alle aanbieders) die op 12 december 2019 </w:t>
            </w:r>
            <w:r w:rsidR="00643808">
              <w:t xml:space="preserve">hebben </w:t>
            </w:r>
            <w:r w:rsidR="001522F9">
              <w:t xml:space="preserve">plaatsgevonden. Doel van deze sessie is de maatwerkdagbesteding ter onderscheid met de basisdagbesteding verder aan te scherpen. </w:t>
            </w:r>
          </w:p>
        </w:tc>
        <w:tc>
          <w:tcPr>
            <w:tcW w:w="1417" w:type="dxa"/>
          </w:tcPr>
          <w:p w:rsidR="00DF0C3A" w:rsidRDefault="00DF0C3A" w:rsidP="00394EF1">
            <w:pPr>
              <w:pStyle w:val="standaard1cminsp"/>
              <w:ind w:left="0"/>
            </w:pPr>
          </w:p>
        </w:tc>
      </w:tr>
      <w:tr w:rsidR="00DF0C3A" w:rsidRPr="00643808" w:rsidTr="00F460EF">
        <w:tc>
          <w:tcPr>
            <w:tcW w:w="7088" w:type="dxa"/>
          </w:tcPr>
          <w:p w:rsidR="00DF0C3A" w:rsidRPr="00643808" w:rsidRDefault="001522F9" w:rsidP="001522F9">
            <w:pPr>
              <w:pStyle w:val="Genummerdekopjes"/>
              <w:widowControl/>
              <w:numPr>
                <w:ilvl w:val="0"/>
                <w:numId w:val="6"/>
              </w:numPr>
              <w:tabs>
                <w:tab w:val="clear" w:pos="1080"/>
              </w:tabs>
              <w:rPr>
                <w:rFonts w:cs="Arial"/>
                <w:szCs w:val="18"/>
              </w:rPr>
            </w:pPr>
            <w:r w:rsidRPr="00643808">
              <w:rPr>
                <w:rFonts w:cs="Arial"/>
                <w:szCs w:val="18"/>
              </w:rPr>
              <w:t>Weergave van de vraag- en aandachtspunten</w:t>
            </w:r>
          </w:p>
        </w:tc>
        <w:tc>
          <w:tcPr>
            <w:tcW w:w="1417" w:type="dxa"/>
          </w:tcPr>
          <w:p w:rsidR="00DF0C3A" w:rsidRPr="00643808" w:rsidRDefault="00DF0C3A" w:rsidP="00394EF1">
            <w:pPr>
              <w:pStyle w:val="Opmerkingen"/>
              <w:rPr>
                <w:rFonts w:cs="Arial"/>
                <w:szCs w:val="18"/>
              </w:rPr>
            </w:pPr>
          </w:p>
        </w:tc>
      </w:tr>
    </w:tbl>
    <w:p w:rsidR="00BC61C7" w:rsidRPr="00643808" w:rsidRDefault="00BC61C7" w:rsidP="00935DF5">
      <w:pPr>
        <w:rPr>
          <w:rFonts w:cs="Arial"/>
          <w:szCs w:val="18"/>
        </w:rPr>
      </w:pPr>
    </w:p>
    <w:p w:rsidR="001522F9" w:rsidRPr="00643808" w:rsidRDefault="004C704D" w:rsidP="001522F9">
      <w:pPr>
        <w:rPr>
          <w:rFonts w:cs="Arial"/>
          <w:b/>
          <w:szCs w:val="18"/>
        </w:rPr>
      </w:pPr>
      <w:r w:rsidRPr="00643808">
        <w:rPr>
          <w:rFonts w:cs="Arial"/>
          <w:b/>
          <w:szCs w:val="18"/>
        </w:rPr>
        <w:t>Algemeen</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 xml:space="preserve">Definitie van dagbesteding versus </w:t>
      </w:r>
      <w:proofErr w:type="spellStart"/>
      <w:r w:rsidRPr="00643808">
        <w:rPr>
          <w:rFonts w:ascii="Arial" w:hAnsi="Arial" w:cs="Arial"/>
          <w:sz w:val="18"/>
          <w:szCs w:val="18"/>
        </w:rPr>
        <w:t>daginvulling</w:t>
      </w:r>
      <w:proofErr w:type="spellEnd"/>
      <w:r w:rsidRPr="00643808">
        <w:rPr>
          <w:rFonts w:ascii="Arial" w:hAnsi="Arial" w:cs="Arial"/>
          <w:sz w:val="18"/>
          <w:szCs w:val="18"/>
        </w:rPr>
        <w:t xml:space="preserve">: </w:t>
      </w:r>
      <w:proofErr w:type="spellStart"/>
      <w:r w:rsidRPr="00643808">
        <w:rPr>
          <w:rFonts w:ascii="Arial" w:hAnsi="Arial" w:cs="Arial"/>
          <w:sz w:val="18"/>
          <w:szCs w:val="18"/>
        </w:rPr>
        <w:t>daginvulling</w:t>
      </w:r>
      <w:proofErr w:type="spellEnd"/>
      <w:r w:rsidRPr="00643808">
        <w:rPr>
          <w:rFonts w:ascii="Arial" w:hAnsi="Arial" w:cs="Arial"/>
          <w:sz w:val="18"/>
          <w:szCs w:val="18"/>
        </w:rPr>
        <w:t xml:space="preserve"> </w:t>
      </w:r>
      <w:proofErr w:type="spellStart"/>
      <w:r w:rsidRPr="00643808">
        <w:rPr>
          <w:rFonts w:ascii="Arial" w:hAnsi="Arial" w:cs="Arial"/>
          <w:sz w:val="18"/>
          <w:szCs w:val="18"/>
        </w:rPr>
        <w:t>ikv</w:t>
      </w:r>
      <w:proofErr w:type="spellEnd"/>
      <w:r w:rsidRPr="00643808">
        <w:rPr>
          <w:rFonts w:ascii="Arial" w:hAnsi="Arial" w:cs="Arial"/>
          <w:sz w:val="18"/>
          <w:szCs w:val="18"/>
        </w:rPr>
        <w:t xml:space="preserve"> BW is gedefinieerd en maakt onderdeel uit van Verblijf. Het gaat dan om structureren van de dag en inloop/ontmoeten/ontspannen in een gezamenlijke ruimte om de dag in te vullen. Gebruik in de opdracht steeds dezelfde terminologie en ook basisdagbesteding en basisdagbesteding worden door elkaar gebruikt. </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Vraag van Vitalis: wat is er gebeurd met de vragen en opmerkingen (de zogenaamde amendementen) die door aanbieders op 12 december zijn</w:t>
      </w:r>
      <w:r w:rsidR="004C704D" w:rsidRPr="00643808">
        <w:rPr>
          <w:rFonts w:ascii="Arial" w:hAnsi="Arial" w:cs="Arial"/>
          <w:sz w:val="18"/>
          <w:szCs w:val="18"/>
        </w:rPr>
        <w:t xml:space="preserve"> gesteld? Anne en Suzanne geven</w:t>
      </w:r>
      <w:r w:rsidRPr="00643808">
        <w:rPr>
          <w:rFonts w:ascii="Arial" w:hAnsi="Arial" w:cs="Arial"/>
          <w:sz w:val="18"/>
          <w:szCs w:val="18"/>
        </w:rPr>
        <w:t xml:space="preserve"> aan dat deze zijn beantwoord door hen maar dat zij niet weten op welke wijze vanuit het project de terugkoppeling gaat plaatsvinden. Zij vragen na op welke wijze dit gebeurt;</w:t>
      </w:r>
    </w:p>
    <w:p w:rsidR="001522F9" w:rsidRPr="00643808" w:rsidRDefault="001522F9" w:rsidP="001522F9">
      <w:pPr>
        <w:pStyle w:val="Lijstalinea"/>
        <w:numPr>
          <w:ilvl w:val="0"/>
          <w:numId w:val="24"/>
        </w:numPr>
        <w:rPr>
          <w:rFonts w:ascii="Arial" w:hAnsi="Arial" w:cs="Arial"/>
          <w:sz w:val="18"/>
          <w:szCs w:val="18"/>
        </w:rPr>
      </w:pPr>
      <w:proofErr w:type="spellStart"/>
      <w:r w:rsidRPr="00643808">
        <w:rPr>
          <w:rFonts w:ascii="Arial" w:hAnsi="Arial" w:cs="Arial"/>
          <w:sz w:val="18"/>
          <w:szCs w:val="18"/>
        </w:rPr>
        <w:t>GGzE</w:t>
      </w:r>
      <w:proofErr w:type="spellEnd"/>
      <w:r w:rsidRPr="00643808">
        <w:rPr>
          <w:rFonts w:ascii="Arial" w:hAnsi="Arial" w:cs="Arial"/>
          <w:sz w:val="18"/>
          <w:szCs w:val="18"/>
        </w:rPr>
        <w:t>/Hanneke merkt op dat een fasering in de aanbesteding en implementatie meer werkbaar zou zijn en ruimte zou geven. Ook een stukje erkenning voor de beweging die de afgelopen jaren al is gemaakt zou fijn zijn.</w:t>
      </w:r>
    </w:p>
    <w:p w:rsidR="001522F9" w:rsidRPr="00643808" w:rsidRDefault="001522F9" w:rsidP="001522F9">
      <w:pPr>
        <w:rPr>
          <w:rFonts w:cs="Arial"/>
          <w:b/>
          <w:szCs w:val="18"/>
        </w:rPr>
      </w:pPr>
      <w:r w:rsidRPr="00643808">
        <w:rPr>
          <w:rFonts w:cs="Arial"/>
          <w:b/>
          <w:szCs w:val="18"/>
        </w:rPr>
        <w:t>Onderscheid basis- en maatwerkdagbesteding: criteria voor maatwerkdagbesteding</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 xml:space="preserve">Vraagpunt: mogen mensen met indicatie maatwerk dagbesteding, naast hun maatwerkvoorziening ook gebruikmaken van de basisdagbesteding als algemene voorziening? Het kan namelijk voorkomen dat iemand voor structuur en methodische dagbesteding naar maatwerkdagbesteding gaat maar voor ontmoeten gebruikmaakt van de basisdagbesteding; </w:t>
      </w:r>
      <w:proofErr w:type="spellStart"/>
      <w:r w:rsidRPr="00643808">
        <w:rPr>
          <w:rFonts w:ascii="Arial" w:hAnsi="Arial" w:cs="Arial"/>
          <w:sz w:val="18"/>
          <w:szCs w:val="18"/>
        </w:rPr>
        <w:t>Antw</w:t>
      </w:r>
      <w:proofErr w:type="spellEnd"/>
      <w:r w:rsidRPr="00643808">
        <w:rPr>
          <w:rFonts w:ascii="Arial" w:hAnsi="Arial" w:cs="Arial"/>
          <w:sz w:val="18"/>
          <w:szCs w:val="18"/>
        </w:rPr>
        <w:t xml:space="preserve"> gemeente: uitsluiting is niet de bedoeling. Uitgangspunt vormt ‘iedereen op een passende plek’.</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Oproep Vitalis: ‘onderscheid is niet acceptabel, geef aanbieders een lumpsum bedrag zodat aanbieders dagbesteding kunnen organiseren die bij de inwoner past. Subsidie is niet passend omdat dit slechts 1 jaar kan worden verstrekt’: Bezwaar van de gemeente hiertegen is dat juist de gewenste samensmelting van 2</w:t>
      </w:r>
      <w:r w:rsidRPr="00643808">
        <w:rPr>
          <w:rFonts w:ascii="Arial" w:hAnsi="Arial" w:cs="Arial"/>
          <w:sz w:val="18"/>
          <w:szCs w:val="18"/>
          <w:vertAlign w:val="superscript"/>
        </w:rPr>
        <w:t>e</w:t>
      </w:r>
      <w:r w:rsidRPr="00643808">
        <w:rPr>
          <w:rFonts w:ascii="Arial" w:hAnsi="Arial" w:cs="Arial"/>
          <w:sz w:val="18"/>
          <w:szCs w:val="18"/>
        </w:rPr>
        <w:t xml:space="preserve"> lijn en aanbod in de SB naar een algemene laagdrempelige dagbestedingsvoorziening die als transformatie/inhoudelijke beweging gewenst is, niet op gang komt. Bovendien kan subsidie ook meerjarig worden verstrekt;</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De 4 ‘doelgroepen’ die worden onderscheiden in maatwerk worden bediend door ca.35 aanbieders die ook hierop actief zijn . Vandaag is ervoor gekozen om de grootste (met meeste inwoners) aanbieders uit te nodigen. Suzanne heeft Archipel afgelopen vrijdag gesproken omdat deze niet aanwezig konden zijn. Inzet is om het aantal aanbieders en inwoners in maatwerkdagbesteding terug te brengen. Daarbij houdt de gemeente wel in de gaten of dit aan de doelstelling bijdraagt en qua inhoud, aantallen en geografisch voldoende dekking biedt;</w:t>
      </w:r>
    </w:p>
    <w:p w:rsidR="001522F9" w:rsidRPr="00643808" w:rsidRDefault="001522F9" w:rsidP="001522F9">
      <w:pPr>
        <w:pStyle w:val="Lijstalinea"/>
        <w:numPr>
          <w:ilvl w:val="0"/>
          <w:numId w:val="24"/>
        </w:numPr>
        <w:rPr>
          <w:rFonts w:ascii="Arial" w:hAnsi="Arial" w:cs="Arial"/>
          <w:sz w:val="18"/>
          <w:szCs w:val="18"/>
        </w:rPr>
      </w:pPr>
      <w:proofErr w:type="spellStart"/>
      <w:r w:rsidRPr="00643808">
        <w:rPr>
          <w:rFonts w:ascii="Arial" w:hAnsi="Arial" w:cs="Arial"/>
          <w:sz w:val="18"/>
          <w:szCs w:val="18"/>
        </w:rPr>
        <w:t>GGzE</w:t>
      </w:r>
      <w:proofErr w:type="spellEnd"/>
      <w:r w:rsidRPr="00643808">
        <w:rPr>
          <w:rFonts w:ascii="Arial" w:hAnsi="Arial" w:cs="Arial"/>
          <w:sz w:val="18"/>
          <w:szCs w:val="18"/>
        </w:rPr>
        <w:t xml:space="preserve"> werkt nu met onderaannemers, kan dit ook als mogelijkheid hierbij? </w:t>
      </w:r>
      <w:proofErr w:type="spellStart"/>
      <w:r w:rsidRPr="00643808">
        <w:rPr>
          <w:rFonts w:ascii="Arial" w:hAnsi="Arial" w:cs="Arial"/>
          <w:sz w:val="18"/>
          <w:szCs w:val="18"/>
        </w:rPr>
        <w:t>Antw</w:t>
      </w:r>
      <w:proofErr w:type="spellEnd"/>
      <w:r w:rsidRPr="00643808">
        <w:rPr>
          <w:rFonts w:ascii="Arial" w:hAnsi="Arial" w:cs="Arial"/>
          <w:sz w:val="18"/>
          <w:szCs w:val="18"/>
        </w:rPr>
        <w:t>: ja dat kan maar gecontracteerde partij draagt hoofdverantwoordelijkheid;</w:t>
      </w:r>
    </w:p>
    <w:p w:rsidR="001522F9" w:rsidRPr="00643808" w:rsidRDefault="001522F9" w:rsidP="001522F9">
      <w:pPr>
        <w:pStyle w:val="Lijstalinea"/>
        <w:numPr>
          <w:ilvl w:val="0"/>
          <w:numId w:val="24"/>
        </w:numPr>
        <w:rPr>
          <w:rFonts w:ascii="Arial" w:hAnsi="Arial" w:cs="Arial"/>
          <w:sz w:val="18"/>
          <w:szCs w:val="18"/>
        </w:rPr>
      </w:pPr>
      <w:proofErr w:type="spellStart"/>
      <w:r w:rsidRPr="00643808">
        <w:rPr>
          <w:rFonts w:ascii="Arial" w:hAnsi="Arial" w:cs="Arial"/>
          <w:sz w:val="18"/>
          <w:szCs w:val="18"/>
        </w:rPr>
        <w:t>GgzE</w:t>
      </w:r>
      <w:proofErr w:type="spellEnd"/>
      <w:r w:rsidRPr="00643808">
        <w:rPr>
          <w:rFonts w:ascii="Arial" w:hAnsi="Arial" w:cs="Arial"/>
          <w:sz w:val="18"/>
          <w:szCs w:val="18"/>
        </w:rPr>
        <w:t xml:space="preserve"> vraagt ook aandacht voor het integrale pakket van begeleiding/behandeling naast dagbesteding en kom je dan el niet snel uit op de Multi-aanpak? Inwoners kampen vaak met meerdere stoornissen of beperkingen en zijn niet gebaat bij een verkokerd/</w:t>
      </w:r>
      <w:proofErr w:type="spellStart"/>
      <w:r w:rsidRPr="00643808">
        <w:rPr>
          <w:rFonts w:ascii="Arial" w:hAnsi="Arial" w:cs="Arial"/>
          <w:sz w:val="18"/>
          <w:szCs w:val="18"/>
        </w:rPr>
        <w:t>sectotoraal</w:t>
      </w:r>
      <w:proofErr w:type="spellEnd"/>
      <w:r w:rsidRPr="00643808">
        <w:rPr>
          <w:rFonts w:ascii="Arial" w:hAnsi="Arial" w:cs="Arial"/>
          <w:sz w:val="18"/>
          <w:szCs w:val="18"/>
        </w:rPr>
        <w:t xml:space="preserve"> aanbod een verkokerde aanpak. Echter er is vaak een hoofdgrondslag en het is dan de vraag of het aanbod gedifferentieerd moet zijn. Inwoners kiezen toch vaak voor dagbesteding op basis van de soort activiteit en nabijheid van de voorziening. </w:t>
      </w:r>
      <w:proofErr w:type="spellStart"/>
      <w:r w:rsidRPr="00643808">
        <w:rPr>
          <w:rFonts w:ascii="Arial" w:hAnsi="Arial" w:cs="Arial"/>
          <w:sz w:val="18"/>
          <w:szCs w:val="18"/>
        </w:rPr>
        <w:t>Antw</w:t>
      </w:r>
      <w:proofErr w:type="spellEnd"/>
      <w:r w:rsidRPr="00643808">
        <w:rPr>
          <w:rFonts w:ascii="Arial" w:hAnsi="Arial" w:cs="Arial"/>
          <w:sz w:val="18"/>
          <w:szCs w:val="18"/>
        </w:rPr>
        <w:t>: inwoners met meerdere indicaties en meervoudige problematiek zijn niet per definitie ‘</w:t>
      </w:r>
      <w:proofErr w:type="spellStart"/>
      <w:r w:rsidRPr="00643808">
        <w:rPr>
          <w:rFonts w:ascii="Arial" w:hAnsi="Arial" w:cs="Arial"/>
          <w:sz w:val="18"/>
          <w:szCs w:val="18"/>
        </w:rPr>
        <w:t>multi</w:t>
      </w:r>
      <w:proofErr w:type="spellEnd"/>
      <w:r w:rsidRPr="00643808">
        <w:rPr>
          <w:rFonts w:ascii="Arial" w:hAnsi="Arial" w:cs="Arial"/>
          <w:sz w:val="18"/>
          <w:szCs w:val="18"/>
        </w:rPr>
        <w:t>’: deze aanpak en benadering wordt nog verder uitgewerkt de komende tijd met aanbieders;</w:t>
      </w:r>
    </w:p>
    <w:p w:rsidR="001522F9" w:rsidRPr="00643808" w:rsidRDefault="001522F9" w:rsidP="001522F9">
      <w:pPr>
        <w:pStyle w:val="Lijstalinea"/>
        <w:rPr>
          <w:rFonts w:ascii="Arial" w:hAnsi="Arial" w:cs="Arial"/>
          <w:sz w:val="18"/>
          <w:szCs w:val="18"/>
        </w:rPr>
      </w:pPr>
    </w:p>
    <w:p w:rsidR="001522F9" w:rsidRPr="00643808" w:rsidRDefault="001522F9" w:rsidP="001522F9">
      <w:pPr>
        <w:ind w:left="360"/>
        <w:rPr>
          <w:rFonts w:cs="Arial"/>
          <w:szCs w:val="18"/>
        </w:rPr>
      </w:pPr>
      <w:r w:rsidRPr="00643808">
        <w:rPr>
          <w:rFonts w:cs="Arial"/>
          <w:b/>
          <w:szCs w:val="18"/>
        </w:rPr>
        <w:t>Toegang tot maatwerkdagbesteding</w:t>
      </w:r>
    </w:p>
    <w:p w:rsidR="001522F9" w:rsidRPr="00643808" w:rsidRDefault="001522F9" w:rsidP="001522F9">
      <w:pPr>
        <w:pStyle w:val="Lijstalinea"/>
        <w:numPr>
          <w:ilvl w:val="0"/>
          <w:numId w:val="24"/>
        </w:numPr>
        <w:rPr>
          <w:rFonts w:ascii="Arial" w:hAnsi="Arial" w:cs="Arial"/>
          <w:sz w:val="18"/>
          <w:szCs w:val="18"/>
        </w:rPr>
      </w:pPr>
      <w:proofErr w:type="spellStart"/>
      <w:r w:rsidRPr="00643808">
        <w:rPr>
          <w:rFonts w:ascii="Arial" w:hAnsi="Arial" w:cs="Arial"/>
          <w:sz w:val="18"/>
          <w:szCs w:val="18"/>
        </w:rPr>
        <w:t>GGzE</w:t>
      </w:r>
      <w:proofErr w:type="spellEnd"/>
      <w:r w:rsidRPr="00643808">
        <w:rPr>
          <w:rFonts w:ascii="Arial" w:hAnsi="Arial" w:cs="Arial"/>
          <w:sz w:val="18"/>
          <w:szCs w:val="18"/>
        </w:rPr>
        <w:t xml:space="preserve"> vraagt of er ook een rol is weggelegd voor professionals/aanbieders in de toegang tot maatwerkdagbesteding. Wat is de invloed van zorgaanbieders vooraan in het proces? Voorkeur heeft het om hier gezamenlijk in op te trekken. Oproep: waak ervoor dat de criteria als een ‘afvinklijstje’ voor de toegang/het SB gaan fungeren. Het gaat om maatwerk en het is niet wenselijk en noodzakelijk dat een inwoner aan alle criteria moet worden ‘afgevinkt’ om te voldoen aan maatwerkdagbesteding. Beroep op dan wel betrekken van aanbieders door WIJ en SB  is wenselijk om te beoordelen of een inwoner in aanmerking komt voor maatwerkdagbesteding of niet. </w:t>
      </w:r>
    </w:p>
    <w:p w:rsidR="001522F9" w:rsidRPr="00643808" w:rsidRDefault="001522F9" w:rsidP="001522F9">
      <w:pPr>
        <w:rPr>
          <w:rFonts w:cs="Arial"/>
          <w:b/>
          <w:szCs w:val="18"/>
        </w:rPr>
      </w:pPr>
    </w:p>
    <w:p w:rsidR="00643808" w:rsidRDefault="00643808">
      <w:pPr>
        <w:spacing w:line="240" w:lineRule="auto"/>
        <w:rPr>
          <w:rFonts w:cs="Arial"/>
          <w:b/>
          <w:szCs w:val="18"/>
        </w:rPr>
      </w:pPr>
      <w:r>
        <w:rPr>
          <w:rFonts w:cs="Arial"/>
          <w:b/>
          <w:szCs w:val="18"/>
        </w:rPr>
        <w:br w:type="page"/>
      </w:r>
    </w:p>
    <w:p w:rsidR="001522F9" w:rsidRPr="00643808" w:rsidRDefault="001522F9" w:rsidP="001522F9">
      <w:pPr>
        <w:rPr>
          <w:rFonts w:cs="Arial"/>
          <w:b/>
          <w:szCs w:val="18"/>
        </w:rPr>
      </w:pPr>
      <w:r w:rsidRPr="00643808">
        <w:rPr>
          <w:rFonts w:cs="Arial"/>
          <w:b/>
          <w:szCs w:val="18"/>
        </w:rPr>
        <w:t xml:space="preserve">Opdrachtbeschrijving maatwerkdagbesteding </w:t>
      </w:r>
      <w:proofErr w:type="spellStart"/>
      <w:r w:rsidRPr="00643808">
        <w:rPr>
          <w:rFonts w:cs="Arial"/>
          <w:b/>
          <w:szCs w:val="18"/>
        </w:rPr>
        <w:t>vs</w:t>
      </w:r>
      <w:proofErr w:type="spellEnd"/>
      <w:r w:rsidRPr="00643808">
        <w:rPr>
          <w:rFonts w:cs="Arial"/>
          <w:b/>
          <w:szCs w:val="18"/>
        </w:rPr>
        <w:t xml:space="preserve"> basisdagbesteding</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In de beschrijving 1-op-1 begeleiding versus groepsbegeleiding terwijl deze begeleiding niet mogelijk is binnen 1 groep. Het gaat meer om individuele aandacht binnen de groep die groot is. In de omschrijving past de gemeente deze formulering aan.</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Zware gedragsstoornis is ‘te zwaar’ gedefinieerd want dit geldt ook bij dementie. Het gaat meer om ‘</w:t>
      </w:r>
      <w:proofErr w:type="spellStart"/>
      <w:r w:rsidRPr="00643808">
        <w:rPr>
          <w:rFonts w:ascii="Arial" w:hAnsi="Arial" w:cs="Arial"/>
          <w:sz w:val="18"/>
          <w:szCs w:val="18"/>
        </w:rPr>
        <w:t>groepsontwrichtend</w:t>
      </w:r>
      <w:proofErr w:type="spellEnd"/>
      <w:r w:rsidRPr="00643808">
        <w:rPr>
          <w:rFonts w:ascii="Arial" w:hAnsi="Arial" w:cs="Arial"/>
          <w:sz w:val="18"/>
          <w:szCs w:val="18"/>
        </w:rPr>
        <w:t>’ gedrag en behoefte aan een prikkelarme omgeving. Ook probleemgedrag is geen juiste term die als criterium voor maatwerk is beschreven. Beter is om dit te vangen in termen als ‘niet sociaal gewenst gedrag’, (sociaal) onaangepast gedrag, sociaal grensoverschrijdend gedrag.</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 xml:space="preserve">In basisdagbesteding wordt van aanbieders verlangd dat er met ondersteuningsplannen wordt gewerkt. Vraag is hoe dit zich verhoudt tot een algemeen toegankelijke voorziening? Je vraagt als gemeente iets van aanbieders maar ook van de inwoner. Meer mensen zouden in deze algemene voorziening terecht moeten kunnen en zij moeten zich ook welkom voelen. Vraag is of je dit bereikt door op dag 1 al te werken aan een ondersteuningsplan. En hoe zit het met inwoners waarvoor groei/ontwikkeling niet mogelijk is en dagbesteding een vorm van ontmoeten is om eenzaamheid tegen te gaan? Dit doel zou minder groots moeten worden gesteld. </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De opgave is dat de huidige 2</w:t>
      </w:r>
      <w:r w:rsidRPr="00643808">
        <w:rPr>
          <w:rFonts w:ascii="Arial" w:hAnsi="Arial" w:cs="Arial"/>
          <w:sz w:val="18"/>
          <w:szCs w:val="18"/>
          <w:vertAlign w:val="superscript"/>
        </w:rPr>
        <w:t>e</w:t>
      </w:r>
      <w:r w:rsidRPr="00643808">
        <w:rPr>
          <w:rFonts w:ascii="Arial" w:hAnsi="Arial" w:cs="Arial"/>
          <w:sz w:val="18"/>
          <w:szCs w:val="18"/>
        </w:rPr>
        <w:t xml:space="preserve"> lijn en sociale basis in de 8 gebieden de dagbesteding als algemene voorziening gezamenlijk organiseren voor diverse ‘groepen’ inwoners. Vraag blijft waar het onderscheid zit tussen basis en maatwerk. Aanbieders kunnen signaleren dat iemand toch niet past in het groepsaanbod in de basisvoorziening. Vraag is hoe de beweging </w:t>
      </w:r>
      <w:proofErr w:type="spellStart"/>
      <w:r w:rsidRPr="00643808">
        <w:rPr>
          <w:rFonts w:ascii="Arial" w:hAnsi="Arial" w:cs="Arial"/>
          <w:sz w:val="18"/>
          <w:szCs w:val="18"/>
        </w:rPr>
        <w:t>cq</w:t>
      </w:r>
      <w:proofErr w:type="spellEnd"/>
      <w:r w:rsidRPr="00643808">
        <w:rPr>
          <w:rFonts w:ascii="Arial" w:hAnsi="Arial" w:cs="Arial"/>
          <w:sz w:val="18"/>
          <w:szCs w:val="18"/>
        </w:rPr>
        <w:t xml:space="preserve"> toegang tot maatwerk dan vervolgens verloopt. Hoe gaan we monitoren hoe groepen lopen? </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 xml:space="preserve">Aanbieders vinden de indeling in 8 gebieden juist. Er moet de mogelijkheid zijn dat er in 2021 nog aanpassingen worden gedaan omdat dan nog niet alles staat. </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Vraagpunt specifiek voor Lunet is of de huidige wijkpunten onderdeel gaan uitmaken van het basisaanbod en waar de mogelijkheden voor Lunet liggen als het gaat om de basisdagbesteding. Kan in wijk- c.q. basisaanbod ook gespecialiseerd aanbod worden ondergebracht? Er is ook een grijs gebied. Maar mag je ook elders dan in je eigen wijk dagbesteding gaan doen?</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Vraagpunt vormt de vakgerichte en inhoudelijke dagbesteding, zoals de creatieve dagbestedingen, fietsenwerkplaatsen etc. Hoe kun je dit vormgeven in de subsidie-opdracht en uitdrukken in gewenste omvang/aantallen om te voorkomen dat er veel overlappend aanbod is?</w:t>
      </w:r>
    </w:p>
    <w:p w:rsidR="001522F9" w:rsidRPr="00643808" w:rsidRDefault="001522F9" w:rsidP="001522F9">
      <w:pPr>
        <w:pStyle w:val="Lijstalinea"/>
        <w:numPr>
          <w:ilvl w:val="0"/>
          <w:numId w:val="24"/>
        </w:numPr>
        <w:rPr>
          <w:rFonts w:ascii="Arial" w:hAnsi="Arial" w:cs="Arial"/>
          <w:sz w:val="18"/>
          <w:szCs w:val="18"/>
        </w:rPr>
      </w:pPr>
      <w:proofErr w:type="spellStart"/>
      <w:r w:rsidRPr="00643808">
        <w:rPr>
          <w:rFonts w:ascii="Arial" w:hAnsi="Arial" w:cs="Arial"/>
          <w:sz w:val="18"/>
          <w:szCs w:val="18"/>
        </w:rPr>
        <w:t>GGzE</w:t>
      </w:r>
      <w:proofErr w:type="spellEnd"/>
      <w:r w:rsidRPr="00643808">
        <w:rPr>
          <w:rFonts w:ascii="Arial" w:hAnsi="Arial" w:cs="Arial"/>
          <w:sz w:val="18"/>
          <w:szCs w:val="18"/>
        </w:rPr>
        <w:t xml:space="preserve"> merkt op dat geïndiceerde en niet-geïndiceerde dagbesteding op locaties door elkaar loopt. Is het de bedoeling om specifieke dagbesteding voor alleen maatwerk (v. GGZ/EPA) te realiseren? Anne geeft aan dat er sprake moet zijn van duidelijke plekken voor maatwerk-dagbesteding met een beperkt aantal plekken en aanbieders;</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Aanbieders kunnen nog reageren op de tabel en hun schriftelijke reactie sturen.</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 xml:space="preserve">De ‘4 doelgroepen’ voor maatwerk die elk een apart perceel vormen, dekken deze de lading voor maatwerk?  Aanbieders merken op dat veelal sprake is van co-morbiditeit en dat als een diagnose door een arts wordt verlangd veel discussie en het ‘praten over de inwoner’ door professionals wordt voorkomen. Echter in de </w:t>
      </w:r>
      <w:proofErr w:type="spellStart"/>
      <w:r w:rsidRPr="00643808">
        <w:rPr>
          <w:rFonts w:ascii="Arial" w:hAnsi="Arial" w:cs="Arial"/>
          <w:sz w:val="18"/>
          <w:szCs w:val="18"/>
        </w:rPr>
        <w:t>Wmo</w:t>
      </w:r>
      <w:proofErr w:type="spellEnd"/>
      <w:r w:rsidRPr="00643808">
        <w:rPr>
          <w:rFonts w:ascii="Arial" w:hAnsi="Arial" w:cs="Arial"/>
          <w:sz w:val="18"/>
          <w:szCs w:val="18"/>
        </w:rPr>
        <w:t xml:space="preserve"> is het verlangen van een diagnose niet toegestaan zodat criteria </w:t>
      </w:r>
      <w:proofErr w:type="spellStart"/>
      <w:r w:rsidRPr="00643808">
        <w:rPr>
          <w:rFonts w:ascii="Arial" w:hAnsi="Arial" w:cs="Arial"/>
          <w:sz w:val="18"/>
          <w:szCs w:val="18"/>
        </w:rPr>
        <w:t>mbt</w:t>
      </w:r>
      <w:proofErr w:type="spellEnd"/>
      <w:r w:rsidRPr="00643808">
        <w:rPr>
          <w:rFonts w:ascii="Arial" w:hAnsi="Arial" w:cs="Arial"/>
          <w:sz w:val="18"/>
          <w:szCs w:val="18"/>
        </w:rPr>
        <w:t xml:space="preserve"> het functioneren scherp moeten worden geformuleerd om de noodzaak c.q. behoefte aan maatwerkdagbesteding vast te kunnen stellen. De ‘trap van eigenaarschap’ kan hierin ook behulpzaam zijn. </w:t>
      </w:r>
    </w:p>
    <w:p w:rsidR="00643808" w:rsidRDefault="00643808">
      <w:pPr>
        <w:spacing w:line="240" w:lineRule="auto"/>
        <w:rPr>
          <w:rFonts w:cs="Arial"/>
          <w:b/>
          <w:szCs w:val="18"/>
        </w:rPr>
      </w:pPr>
      <w:r>
        <w:rPr>
          <w:rFonts w:cs="Arial"/>
          <w:b/>
          <w:szCs w:val="18"/>
        </w:rPr>
        <w:br w:type="page"/>
      </w:r>
    </w:p>
    <w:p w:rsidR="001522F9" w:rsidRPr="00643808" w:rsidRDefault="001522F9" w:rsidP="001522F9">
      <w:pPr>
        <w:rPr>
          <w:rFonts w:cs="Arial"/>
          <w:b/>
          <w:szCs w:val="18"/>
        </w:rPr>
      </w:pPr>
      <w:r w:rsidRPr="00643808">
        <w:rPr>
          <w:rFonts w:cs="Arial"/>
          <w:b/>
          <w:szCs w:val="18"/>
        </w:rPr>
        <w:t xml:space="preserve">Monitoring en </w:t>
      </w:r>
      <w:proofErr w:type="spellStart"/>
      <w:r w:rsidRPr="00643808">
        <w:rPr>
          <w:rFonts w:cs="Arial"/>
          <w:b/>
          <w:szCs w:val="18"/>
        </w:rPr>
        <w:t>KPI’s</w:t>
      </w:r>
      <w:proofErr w:type="spellEnd"/>
    </w:p>
    <w:p w:rsidR="001522F9" w:rsidRPr="00643808" w:rsidRDefault="001522F9" w:rsidP="001522F9">
      <w:pPr>
        <w:pStyle w:val="Lijstalinea"/>
        <w:numPr>
          <w:ilvl w:val="0"/>
          <w:numId w:val="24"/>
        </w:numPr>
        <w:rPr>
          <w:rFonts w:ascii="Arial" w:hAnsi="Arial" w:cs="Arial"/>
          <w:sz w:val="18"/>
          <w:szCs w:val="18"/>
        </w:rPr>
      </w:pPr>
      <w:proofErr w:type="spellStart"/>
      <w:r w:rsidRPr="00643808">
        <w:rPr>
          <w:rFonts w:ascii="Arial" w:hAnsi="Arial" w:cs="Arial"/>
          <w:sz w:val="18"/>
          <w:szCs w:val="18"/>
        </w:rPr>
        <w:t>GGzE</w:t>
      </w:r>
      <w:proofErr w:type="spellEnd"/>
      <w:r w:rsidRPr="00643808">
        <w:rPr>
          <w:rFonts w:ascii="Arial" w:hAnsi="Arial" w:cs="Arial"/>
          <w:sz w:val="18"/>
          <w:szCs w:val="18"/>
        </w:rPr>
        <w:t xml:space="preserve"> merkt op dat er steeds nieuwe </w:t>
      </w:r>
      <w:proofErr w:type="spellStart"/>
      <w:r w:rsidRPr="00643808">
        <w:rPr>
          <w:rFonts w:ascii="Arial" w:hAnsi="Arial" w:cs="Arial"/>
          <w:sz w:val="18"/>
          <w:szCs w:val="18"/>
        </w:rPr>
        <w:t>KPI’s</w:t>
      </w:r>
      <w:proofErr w:type="spellEnd"/>
      <w:r w:rsidRPr="00643808">
        <w:rPr>
          <w:rFonts w:ascii="Arial" w:hAnsi="Arial" w:cs="Arial"/>
          <w:sz w:val="18"/>
          <w:szCs w:val="18"/>
        </w:rPr>
        <w:t xml:space="preserve"> worden geïntroduceerd in de subsidieverlening waardoor het vergelijken lastig wordt en het monitoren voor aanbieders veel werk met zich meebrengt. Een toets op scherpe kwaliteitseisen en een harde monitoring verdient de voorkeur. Ook kunnen harde financiële gegevens worden gemonitord. De vraag is welke rol </w:t>
      </w:r>
      <w:proofErr w:type="spellStart"/>
      <w:r w:rsidRPr="00643808">
        <w:rPr>
          <w:rFonts w:ascii="Arial" w:hAnsi="Arial" w:cs="Arial"/>
          <w:sz w:val="18"/>
          <w:szCs w:val="18"/>
        </w:rPr>
        <w:t>WIJeindhoven</w:t>
      </w:r>
      <w:proofErr w:type="spellEnd"/>
      <w:r w:rsidRPr="00643808">
        <w:rPr>
          <w:rFonts w:ascii="Arial" w:hAnsi="Arial" w:cs="Arial"/>
          <w:sz w:val="18"/>
          <w:szCs w:val="18"/>
        </w:rPr>
        <w:t xml:space="preserve"> hierin vervult. Verzoek is om niet te vervallen in bureaucratie. </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 xml:space="preserve">Vraag is waar de monitoring van de voortgang wordt belegd: bij WIJ, aanbieder DB of begeleider die al betrokken is als individueel begeleider om ervoor te zorgen dat iemand naar dagbesteding gaat. Het heeft niet de voorkeur van aanbieders om dit op de locatie zelf te beleggen: gaat ten kosten van dagbestedingsactiviteit en groepsdynamiek doordat er teveel gericht aan de slag moet worden gegaan met individuele doelen. </w:t>
      </w:r>
    </w:p>
    <w:p w:rsidR="001522F9" w:rsidRPr="00643808" w:rsidRDefault="001522F9" w:rsidP="001522F9">
      <w:pPr>
        <w:rPr>
          <w:rFonts w:cs="Arial"/>
          <w:b/>
          <w:szCs w:val="18"/>
        </w:rPr>
      </w:pPr>
      <w:r w:rsidRPr="00643808">
        <w:rPr>
          <w:rFonts w:cs="Arial"/>
          <w:b/>
          <w:szCs w:val="18"/>
        </w:rPr>
        <w:t>Kwaliteitseisen en gunningscriteria</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 xml:space="preserve">Het stellen van lange termijn doelen en afspraken over LT en monitoring hiervan door aanbieders is teveel gevraagd. Het gaat om zaken als een huiselijke omgeving en beschermende omgeving. Deze dienen te worden vertaald in goede gunningscriteria in maatwerk en cliënttevredenheid. </w:t>
      </w:r>
    </w:p>
    <w:p w:rsidR="001522F9" w:rsidRPr="00643808" w:rsidRDefault="001522F9" w:rsidP="001522F9">
      <w:pPr>
        <w:rPr>
          <w:rFonts w:cs="Arial"/>
          <w:b/>
          <w:szCs w:val="18"/>
        </w:rPr>
      </w:pPr>
      <w:r w:rsidRPr="00643808">
        <w:rPr>
          <w:rFonts w:cs="Arial"/>
          <w:b/>
          <w:szCs w:val="18"/>
        </w:rPr>
        <w:t>Implementatie</w:t>
      </w:r>
    </w:p>
    <w:p w:rsidR="001522F9" w:rsidRPr="00643808" w:rsidRDefault="001522F9" w:rsidP="001522F9">
      <w:pPr>
        <w:pStyle w:val="Lijstalinea"/>
        <w:numPr>
          <w:ilvl w:val="0"/>
          <w:numId w:val="24"/>
        </w:numPr>
        <w:rPr>
          <w:rFonts w:ascii="Arial" w:hAnsi="Arial" w:cs="Arial"/>
          <w:sz w:val="18"/>
          <w:szCs w:val="18"/>
        </w:rPr>
      </w:pPr>
      <w:r w:rsidRPr="00643808">
        <w:rPr>
          <w:rFonts w:ascii="Arial" w:hAnsi="Arial" w:cs="Arial"/>
          <w:sz w:val="18"/>
          <w:szCs w:val="18"/>
        </w:rPr>
        <w:t>Belangrijk is hoe de overgang naar 2021 voor de inwoner met een indicatie dagbesteding 07A03 zo soepel mogelijk kan worden gemaakt. Het gaat om ca. 773 indicaties waarvan 320 indicaties na 2020 doorlopen. Hoe zorgen we voor een goede overgang?</w:t>
      </w:r>
    </w:p>
    <w:p w:rsidR="001522F9" w:rsidRPr="00643808" w:rsidRDefault="001522F9" w:rsidP="00935DF5">
      <w:pPr>
        <w:rPr>
          <w:rFonts w:cs="Arial"/>
          <w:szCs w:val="18"/>
        </w:rPr>
      </w:pPr>
    </w:p>
    <w:sectPr w:rsidR="001522F9" w:rsidRPr="00643808" w:rsidSect="007A6CA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240" w:right="2410" w:bottom="2126" w:left="2410" w:header="907" w:footer="340"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90B" w:rsidRDefault="007A490B" w:rsidP="00EF4A93">
      <w:pPr>
        <w:pStyle w:val="Koptekst"/>
      </w:pPr>
      <w:r>
        <w:separator/>
      </w:r>
    </w:p>
  </w:endnote>
  <w:endnote w:type="continuationSeparator" w:id="0">
    <w:p w:rsidR="007A490B" w:rsidRDefault="007A490B" w:rsidP="00EF4A93">
      <w:pPr>
        <w:pStyle w:val="Koptek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N Caecilia">
    <w:panose1 w:val="02040803070000020604"/>
    <w:charset w:val="00"/>
    <w:family w:val="roman"/>
    <w:pitch w:val="variable"/>
    <w:sig w:usb0="800000A7" w:usb1="00000000" w:usb2="00000000" w:usb3="00000000" w:csb0="0000009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go Font">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AB" w:rsidRDefault="00C066A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AB" w:rsidRDefault="00C066AB" w:rsidP="0045753D">
    <w:pPr>
      <w:tabs>
        <w:tab w:val="left" w:pos="4962"/>
      </w:tabs>
    </w:pPr>
    <w:r>
      <w:tab/>
    </w:r>
  </w:p>
  <w:p w:rsidR="00C066AB" w:rsidRPr="0045753D" w:rsidRDefault="004C704D" w:rsidP="0045753D">
    <w:r>
      <w:rPr>
        <w:noProof/>
        <w:lang w:eastAsia="nl-NL"/>
      </w:rPr>
      <mc:AlternateContent>
        <mc:Choice Requires="wps">
          <w:drawing>
            <wp:anchor distT="0" distB="0" distL="114300" distR="114300" simplePos="0" relativeHeight="251666944" behindDoc="0" locked="0" layoutInCell="0" allowOverlap="1">
              <wp:simplePos x="0" y="0"/>
              <wp:positionH relativeFrom="page">
                <wp:posOffset>4655185</wp:posOffset>
              </wp:positionH>
              <wp:positionV relativeFrom="page">
                <wp:posOffset>9954895</wp:posOffset>
              </wp:positionV>
              <wp:extent cx="494665" cy="328930"/>
              <wp:effectExtent l="0" t="1270" r="3175" b="31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328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66AB" w:rsidRDefault="00C066AB" w:rsidP="0045753D">
                          <w:r>
                            <w:fldChar w:fldCharType="begin"/>
                          </w:r>
                          <w:r>
                            <w:instrText xml:space="preserve"> PAGE  \* MERGEFORMAT </w:instrText>
                          </w:r>
                          <w:r>
                            <w:fldChar w:fldCharType="separate"/>
                          </w:r>
                          <w:r w:rsidR="00643808">
                            <w:rPr>
                              <w:noProof/>
                            </w:rPr>
                            <w:t>2</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366.55pt;margin-top:783.85pt;width:38.95pt;height:25.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mktwIAALk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A4jQXto0SPbG3Qn9yhx5RkHnYHXwwB+Zg/n1tWmqod7WX3TSMhlS8WG3Solx5bRGuiFtrD+xVXb&#10;EA1XAGQ9fpQ1xKFbIx3QvlG9BYRqIECHNj2dWmO5VHBIUhLHM4wqMF1HSXrtuPk0O14elDbvmeyR&#10;XeRYQecdON3da2PJ0OzoYmMJWfKuc93vxLMDcJxOIDRctTZLwjXzZxqkq2SVEI9E8cojQVF4t+WS&#10;eHEZzmfFdbFcFuEvGzckWcvrmgkb5iiskPxZ4w4SnyRxkpaWHa8tnKWk1Wa97BTaURB26T5XcrCc&#10;3fznNFwRIJcXKYURCe6i1CvjZO6Rksy8dB4kXhCmd2kcQOGL8nlK91ywf08JjTlOZ9Fs0tKZ9Ivc&#10;Ave9zo1mPTcwOjre5zg5OdHMKnAlatdaQ3k3rS9KYemfSwHtPjba6dVKdBKr2a/3gGJ1u5b1EyhX&#10;SVAWyBPmHSxaqX5gNMLsyLH+vqWKYdR9EKD+NCTEDhu3IbN5BBt1aVlfWqioACrHBqNpuTTTgNoO&#10;im9aiDS9NyFv4cU03Kn5zOrwzmA+uKQOs8wOoMu98zpP3MVvAAAA//8DAFBLAwQUAAYACAAAACEA&#10;mhTr0+AAAAANAQAADwAAAGRycy9kb3ducmV2LnhtbEyPwU7DMBBE70j8g7VI3KhtSpI2xKkQiCuI&#10;Qitxc5NtEhGvo9htwt+znOC4M0+zM8Vmdr044xg6Twb0QoFAqnzdUWPg4/35ZgUiREu17T2hgW8M&#10;sCkvLwqb136iNzxvYyM4hEJuDbQxDrmUoWrR2bDwAxJ7Rz86G/kcG1mPduJw18tbpVLpbEf8obUD&#10;PrZYfW1PzsDu5fi5v1OvzZNLhsnPSpJbS2Our+aHexAR5/gHw299rg4ldzr4E9VB9Aay5VIzykaS&#10;ZhkIRlZa87wDS6leJyDLQv5fUf4AAAD//wMAUEsBAi0AFAAGAAgAAAAhALaDOJL+AAAA4QEAABMA&#10;AAAAAAAAAAAAAAAAAAAAAFtDb250ZW50X1R5cGVzXS54bWxQSwECLQAUAAYACAAAACEAOP0h/9YA&#10;AACUAQAACwAAAAAAAAAAAAAAAAAvAQAAX3JlbHMvLnJlbHNQSwECLQAUAAYACAAAACEAPC5JpLcC&#10;AAC5BQAADgAAAAAAAAAAAAAAAAAuAgAAZHJzL2Uyb0RvYy54bWxQSwECLQAUAAYACAAAACEAmhTr&#10;0+AAAAANAQAADwAAAAAAAAAAAAAAAAARBQAAZHJzL2Rvd25yZXYueG1sUEsFBgAAAAAEAAQA8wAA&#10;AB4GAAAAAA==&#10;" o:allowincell="f" filled="f" stroked="f">
              <v:textbox>
                <w:txbxContent>
                  <w:p w:rsidR="00C066AB" w:rsidRDefault="00C066AB" w:rsidP="0045753D">
                    <w:r>
                      <w:fldChar w:fldCharType="begin"/>
                    </w:r>
                    <w:r>
                      <w:instrText xml:space="preserve"> PAGE  \* MERGEFORMAT </w:instrText>
                    </w:r>
                    <w:r>
                      <w:fldChar w:fldCharType="separate"/>
                    </w:r>
                    <w:r w:rsidR="00643808">
                      <w:rPr>
                        <w:noProof/>
                      </w:rPr>
                      <w:t>2</w:t>
                    </w:r>
                    <w:r>
                      <w:fldChar w:fldCharType="end"/>
                    </w:r>
                  </w:p>
                </w:txbxContent>
              </v:textbox>
              <w10:wrap anchorx="page" anchory="page"/>
            </v:shape>
          </w:pict>
        </mc:Fallback>
      </mc:AlternateContent>
    </w:r>
  </w:p>
  <w:p w:rsidR="008207BC" w:rsidRDefault="008207BC">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AB" w:rsidRDefault="00C066A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90B" w:rsidRDefault="007A490B" w:rsidP="00EF4A93">
      <w:pPr>
        <w:pStyle w:val="Koptekst"/>
      </w:pPr>
      <w:r>
        <w:separator/>
      </w:r>
    </w:p>
  </w:footnote>
  <w:footnote w:type="continuationSeparator" w:id="0">
    <w:p w:rsidR="007A490B" w:rsidRDefault="007A490B" w:rsidP="00EF4A93">
      <w:pPr>
        <w:pStyle w:val="Koptek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AB" w:rsidRDefault="00C066A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7BC" w:rsidRPr="00A50A63" w:rsidRDefault="004C704D" w:rsidP="00403676">
    <w:pPr>
      <w:pStyle w:val="Logo"/>
      <w:framePr w:w="2650" w:wrap="around" w:x="1504" w:y="981"/>
      <w:shd w:val="clear" w:color="FFFFFF" w:fill="FFFFFF"/>
      <w:rPr>
        <w:sz w:val="20"/>
      </w:rPr>
    </w:pPr>
    <w:r>
      <w:rPr>
        <w:noProof/>
        <w:sz w:val="20"/>
        <w:lang w:eastAsia="nl-NL"/>
      </w:rPr>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1649095" cy="488950"/>
          <wp:effectExtent l="0" t="0" r="8255" b="6350"/>
          <wp:wrapTopAndBottom/>
          <wp:docPr id="40" name="Afbeelding 40" descr="Eindhoven_ZW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Eindhoven_ZW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488950"/>
                  </a:xfrm>
                  <a:prstGeom prst="rect">
                    <a:avLst/>
                  </a:prstGeom>
                  <a:noFill/>
                </pic:spPr>
              </pic:pic>
            </a:graphicData>
          </a:graphic>
          <wp14:sizeRelH relativeFrom="page">
            <wp14:pctWidth>0</wp14:pctWidth>
          </wp14:sizeRelH>
          <wp14:sizeRelV relativeFrom="page">
            <wp14:pctHeight>0</wp14:pctHeight>
          </wp14:sizeRelV>
        </wp:anchor>
      </w:drawing>
    </w:r>
  </w:p>
  <w:p w:rsidR="008207BC" w:rsidRDefault="008207BC" w:rsidP="00403676">
    <w:pPr>
      <w:pStyle w:val="Voetadres"/>
    </w:pPr>
  </w:p>
  <w:p w:rsidR="008207BC" w:rsidRDefault="008207BC" w:rsidP="00403676">
    <w:pPr>
      <w:pStyle w:val="Voetadres"/>
    </w:pPr>
  </w:p>
  <w:tbl>
    <w:tblPr>
      <w:tblW w:w="0" w:type="auto"/>
      <w:tblLayout w:type="fixed"/>
      <w:tblCellMar>
        <w:left w:w="0" w:type="dxa"/>
        <w:right w:w="0" w:type="dxa"/>
      </w:tblCellMar>
      <w:tblLook w:val="0000" w:firstRow="0" w:lastRow="0" w:firstColumn="0" w:lastColumn="0" w:noHBand="0" w:noVBand="0"/>
    </w:tblPr>
    <w:tblGrid>
      <w:gridCol w:w="5103"/>
      <w:gridCol w:w="3119"/>
    </w:tblGrid>
    <w:tr w:rsidR="008207BC" w:rsidRPr="00B4608C" w:rsidTr="00E92417">
      <w:trPr>
        <w:cantSplit/>
      </w:trPr>
      <w:tc>
        <w:tcPr>
          <w:tcW w:w="5103" w:type="dxa"/>
        </w:tcPr>
        <w:p w:rsidR="008207BC" w:rsidRPr="00B4608C" w:rsidRDefault="008207BC" w:rsidP="00E92417">
          <w:pPr>
            <w:pStyle w:val="Voetadres"/>
          </w:pPr>
        </w:p>
      </w:tc>
      <w:tc>
        <w:tcPr>
          <w:tcW w:w="3119" w:type="dxa"/>
        </w:tcPr>
        <w:p w:rsidR="008207BC" w:rsidRPr="00B4608C" w:rsidRDefault="008207BC" w:rsidP="00E92417">
          <w:pPr>
            <w:pStyle w:val="Voetadres"/>
          </w:pPr>
          <w:r w:rsidRPr="00B4608C">
            <w:t xml:space="preserve">Inboeknummer </w:t>
          </w:r>
          <w:r w:rsidR="007A490B">
            <w:fldChar w:fldCharType="begin" w:fldLock="1"/>
          </w:r>
          <w:r w:rsidR="007A490B">
            <w:instrText xml:space="preserve"> mitVV VV9147B582AC886344A618D29EC3291E10 \* MERGEFORMAT </w:instrText>
          </w:r>
          <w:r w:rsidR="007A490B">
            <w:fldChar w:fldCharType="separate"/>
          </w:r>
          <w:r w:rsidR="00C066AB">
            <w:rPr>
              <w:bCs/>
            </w:rPr>
            <w:t>.</w:t>
          </w:r>
          <w:r w:rsidR="007A490B">
            <w:rPr>
              <w:bCs/>
            </w:rPr>
            <w:fldChar w:fldCharType="end"/>
          </w:r>
        </w:p>
      </w:tc>
    </w:tr>
  </w:tbl>
  <w:p w:rsidR="008207BC" w:rsidRDefault="008207BC" w:rsidP="00403676"/>
  <w:p w:rsidR="008207BC" w:rsidRDefault="008207BC" w:rsidP="00403676"/>
  <w:p w:rsidR="008207BC" w:rsidRDefault="008207B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6AB" w:rsidRPr="000B69DA" w:rsidRDefault="004C704D" w:rsidP="000B69DA">
    <w:r>
      <w:rPr>
        <w:noProof/>
        <w:lang w:eastAsia="nl-NL"/>
      </w:rPr>
      <w:drawing>
        <wp:anchor distT="0" distB="0" distL="114300" distR="114300" simplePos="0" relativeHeight="251662848" behindDoc="1" locked="0" layoutInCell="1" allowOverlap="1">
          <wp:simplePos x="0" y="0"/>
          <wp:positionH relativeFrom="column">
            <wp:posOffset>-457200</wp:posOffset>
          </wp:positionH>
          <wp:positionV relativeFrom="paragraph">
            <wp:posOffset>0</wp:posOffset>
          </wp:positionV>
          <wp:extent cx="1657350" cy="485775"/>
          <wp:effectExtent l="0" t="0" r="0" b="9525"/>
          <wp:wrapThrough wrapText="bothSides">
            <wp:wrapPolygon edited="0">
              <wp:start x="0" y="0"/>
              <wp:lineTo x="0" y="21176"/>
              <wp:lineTo x="21352" y="21176"/>
              <wp:lineTo x="21352" y="0"/>
              <wp:lineTo x="0" y="0"/>
            </wp:wrapPolygon>
          </wp:wrapThrough>
          <wp:docPr id="78" name="Afbeelding 78" descr="Eindhoven_ZW_Lig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Eindhoven_ZW_Ligge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85775"/>
                  </a:xfrm>
                  <a:prstGeom prst="rect">
                    <a:avLst/>
                  </a:prstGeom>
                  <a:noFill/>
                </pic:spPr>
              </pic:pic>
            </a:graphicData>
          </a:graphic>
          <wp14:sizeRelH relativeFrom="page">
            <wp14:pctWidth>0</wp14:pctWidth>
          </wp14:sizeRelH>
          <wp14:sizeRelV relativeFrom="page">
            <wp14:pctHeight>0</wp14:pctHeight>
          </wp14:sizeRelV>
        </wp:anchor>
      </w:drawing>
    </w:r>
  </w:p>
  <w:p w:rsidR="008207BC" w:rsidRPr="00403676" w:rsidRDefault="008207BC" w:rsidP="004036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8636F6"/>
    <w:lvl w:ilvl="0">
      <w:start w:val="1"/>
      <w:numFmt w:val="decimal"/>
      <w:lvlText w:val="%1."/>
      <w:lvlJc w:val="left"/>
      <w:pPr>
        <w:tabs>
          <w:tab w:val="num" w:pos="1492"/>
        </w:tabs>
        <w:ind w:left="1492" w:hanging="360"/>
      </w:pPr>
    </w:lvl>
  </w:abstractNum>
  <w:abstractNum w:abstractNumId="1">
    <w:nsid w:val="FFFFFF7D"/>
    <w:multiLevelType w:val="singleLevel"/>
    <w:tmpl w:val="2320DFF6"/>
    <w:lvl w:ilvl="0">
      <w:start w:val="1"/>
      <w:numFmt w:val="decimal"/>
      <w:lvlText w:val="%1."/>
      <w:lvlJc w:val="left"/>
      <w:pPr>
        <w:tabs>
          <w:tab w:val="num" w:pos="1209"/>
        </w:tabs>
        <w:ind w:left="1209" w:hanging="360"/>
      </w:pPr>
    </w:lvl>
  </w:abstractNum>
  <w:abstractNum w:abstractNumId="2">
    <w:nsid w:val="FFFFFF7E"/>
    <w:multiLevelType w:val="singleLevel"/>
    <w:tmpl w:val="DA9C22FA"/>
    <w:lvl w:ilvl="0">
      <w:start w:val="1"/>
      <w:numFmt w:val="decimal"/>
      <w:lvlText w:val="%1."/>
      <w:lvlJc w:val="left"/>
      <w:pPr>
        <w:tabs>
          <w:tab w:val="num" w:pos="926"/>
        </w:tabs>
        <w:ind w:left="926" w:hanging="360"/>
      </w:pPr>
    </w:lvl>
  </w:abstractNum>
  <w:abstractNum w:abstractNumId="3">
    <w:nsid w:val="FFFFFF7F"/>
    <w:multiLevelType w:val="singleLevel"/>
    <w:tmpl w:val="0128B7EE"/>
    <w:lvl w:ilvl="0">
      <w:start w:val="1"/>
      <w:numFmt w:val="decimal"/>
      <w:lvlText w:val="%1."/>
      <w:lvlJc w:val="left"/>
      <w:pPr>
        <w:tabs>
          <w:tab w:val="num" w:pos="643"/>
        </w:tabs>
        <w:ind w:left="643" w:hanging="360"/>
      </w:pPr>
    </w:lvl>
  </w:abstractNum>
  <w:abstractNum w:abstractNumId="4">
    <w:nsid w:val="FFFFFF80"/>
    <w:multiLevelType w:val="singleLevel"/>
    <w:tmpl w:val="66CAED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30D0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56EDD1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56EE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E66434A"/>
    <w:lvl w:ilvl="0">
      <w:start w:val="1"/>
      <w:numFmt w:val="decimal"/>
      <w:lvlText w:val="%1."/>
      <w:lvlJc w:val="left"/>
      <w:pPr>
        <w:tabs>
          <w:tab w:val="num" w:pos="360"/>
        </w:tabs>
        <w:ind w:left="360" w:hanging="360"/>
      </w:pPr>
    </w:lvl>
  </w:abstractNum>
  <w:abstractNum w:abstractNumId="9">
    <w:nsid w:val="FFFFFF89"/>
    <w:multiLevelType w:val="singleLevel"/>
    <w:tmpl w:val="6DD85990"/>
    <w:lvl w:ilvl="0">
      <w:start w:val="1"/>
      <w:numFmt w:val="bullet"/>
      <w:lvlText w:val=""/>
      <w:lvlJc w:val="left"/>
      <w:pPr>
        <w:tabs>
          <w:tab w:val="num" w:pos="360"/>
        </w:tabs>
        <w:ind w:left="360" w:hanging="360"/>
      </w:pPr>
      <w:rPr>
        <w:rFonts w:ascii="Symbol" w:hAnsi="Symbol" w:hint="default"/>
      </w:rPr>
    </w:lvl>
  </w:abstractNum>
  <w:abstractNum w:abstractNumId="10">
    <w:nsid w:val="0C8E5345"/>
    <w:multiLevelType w:val="singleLevel"/>
    <w:tmpl w:val="92AC590A"/>
    <w:lvl w:ilvl="0">
      <w:start w:val="1"/>
      <w:numFmt w:val="bullet"/>
      <w:pStyle w:val="opsomStreepje"/>
      <w:lvlText w:val="–"/>
      <w:lvlJc w:val="left"/>
      <w:pPr>
        <w:tabs>
          <w:tab w:val="num" w:pos="284"/>
        </w:tabs>
        <w:ind w:left="284" w:hanging="284"/>
      </w:pPr>
      <w:rPr>
        <w:rFonts w:ascii="Arial" w:hAnsi="Arial" w:hint="default"/>
        <w:sz w:val="18"/>
      </w:rPr>
    </w:lvl>
  </w:abstractNum>
  <w:abstractNum w:abstractNumId="11">
    <w:nsid w:val="14ED0282"/>
    <w:multiLevelType w:val="singleLevel"/>
    <w:tmpl w:val="226C020E"/>
    <w:lvl w:ilvl="0">
      <w:start w:val="1"/>
      <w:numFmt w:val="decimal"/>
      <w:pStyle w:val="Hoofdkopjes"/>
      <w:lvlText w:val="%1"/>
      <w:lvlJc w:val="left"/>
      <w:pPr>
        <w:tabs>
          <w:tab w:val="num" w:pos="360"/>
        </w:tabs>
        <w:ind w:left="284" w:hanging="284"/>
      </w:pPr>
    </w:lvl>
  </w:abstractNum>
  <w:abstractNum w:abstractNumId="12">
    <w:nsid w:val="2A2744A9"/>
    <w:multiLevelType w:val="singleLevel"/>
    <w:tmpl w:val="B9D0E88E"/>
    <w:lvl w:ilvl="0">
      <w:start w:val="1"/>
      <w:numFmt w:val="upperLetter"/>
      <w:pStyle w:val="OpsommingNummer"/>
      <w:lvlText w:val="%1"/>
      <w:lvlJc w:val="left"/>
      <w:pPr>
        <w:tabs>
          <w:tab w:val="num" w:pos="851"/>
        </w:tabs>
        <w:ind w:left="851" w:hanging="851"/>
      </w:pPr>
      <w:rPr>
        <w:rFonts w:ascii="PMN Caecilia" w:hAnsi="PMN Caecilia" w:hint="default"/>
        <w:b/>
        <w:i w:val="0"/>
      </w:rPr>
    </w:lvl>
  </w:abstractNum>
  <w:abstractNum w:abstractNumId="13">
    <w:nsid w:val="32D4221A"/>
    <w:multiLevelType w:val="multilevel"/>
    <w:tmpl w:val="8BE0A1C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4">
    <w:nsid w:val="37FE4150"/>
    <w:multiLevelType w:val="multilevel"/>
    <w:tmpl w:val="F4F634C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5">
    <w:nsid w:val="414E15ED"/>
    <w:multiLevelType w:val="singleLevel"/>
    <w:tmpl w:val="A5902044"/>
    <w:lvl w:ilvl="0">
      <w:start w:val="1"/>
      <w:numFmt w:val="lowerLetter"/>
      <w:lvlText w:val="%1"/>
      <w:legacy w:legacy="1" w:legacySpace="0" w:legacyIndent="283"/>
      <w:lvlJc w:val="left"/>
      <w:pPr>
        <w:ind w:left="283" w:hanging="283"/>
      </w:pPr>
    </w:lvl>
  </w:abstractNum>
  <w:abstractNum w:abstractNumId="16">
    <w:nsid w:val="43832D7D"/>
    <w:multiLevelType w:val="multilevel"/>
    <w:tmpl w:val="A3D6F4F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4)"/>
      <w:lvlJc w:val="left"/>
      <w:pPr>
        <w:tabs>
          <w:tab w:val="num" w:pos="851"/>
        </w:tabs>
        <w:ind w:left="851" w:hanging="851"/>
      </w:pPr>
      <w:rPr>
        <w:rFonts w:hint="default"/>
      </w:rPr>
    </w:lvl>
    <w:lvl w:ilvl="4">
      <w:start w:val="1"/>
      <w:numFmt w:val="lowerLetter"/>
      <w:lvlText w:val="(%5)"/>
      <w:lvlJc w:val="left"/>
      <w:pPr>
        <w:tabs>
          <w:tab w:val="num" w:pos="851"/>
        </w:tabs>
        <w:ind w:left="851" w:hanging="851"/>
      </w:pPr>
      <w:rPr>
        <w:rFonts w:hint="default"/>
      </w:rPr>
    </w:lvl>
    <w:lvl w:ilvl="5">
      <w:start w:val="1"/>
      <w:numFmt w:val="lowerRoman"/>
      <w:lvlText w:val="(%6)"/>
      <w:lvlJc w:val="left"/>
      <w:pPr>
        <w:tabs>
          <w:tab w:val="num" w:pos="851"/>
        </w:tabs>
        <w:ind w:left="851" w:hanging="851"/>
      </w:pPr>
      <w:rPr>
        <w:rFonts w:hint="default"/>
      </w:rPr>
    </w:lvl>
    <w:lvl w:ilvl="6">
      <w:start w:val="1"/>
      <w:numFmt w:val="decimal"/>
      <w:lvlText w:val="%7"/>
      <w:lvlJc w:val="left"/>
      <w:pPr>
        <w:tabs>
          <w:tab w:val="num" w:pos="851"/>
        </w:tabs>
        <w:ind w:left="851" w:hanging="851"/>
      </w:pPr>
      <w:rPr>
        <w:rFonts w:hint="default"/>
      </w:rPr>
    </w:lvl>
    <w:lvl w:ilvl="7">
      <w:start w:val="1"/>
      <w:numFmt w:val="lowerLetter"/>
      <w:lvlText w:val="%8"/>
      <w:lvlJc w:val="left"/>
      <w:pPr>
        <w:tabs>
          <w:tab w:val="num" w:pos="851"/>
        </w:tabs>
        <w:ind w:left="851" w:hanging="851"/>
      </w:pPr>
      <w:rPr>
        <w:rFonts w:hint="default"/>
      </w:rPr>
    </w:lvl>
    <w:lvl w:ilvl="8">
      <w:start w:val="1"/>
      <w:numFmt w:val="lowerRoman"/>
      <w:lvlText w:val="%9"/>
      <w:lvlJc w:val="left"/>
      <w:pPr>
        <w:tabs>
          <w:tab w:val="num" w:pos="851"/>
        </w:tabs>
        <w:ind w:left="851" w:hanging="851"/>
      </w:pPr>
      <w:rPr>
        <w:rFonts w:hint="default"/>
      </w:rPr>
    </w:lvl>
  </w:abstractNum>
  <w:abstractNum w:abstractNumId="17">
    <w:nsid w:val="46C071BB"/>
    <w:multiLevelType w:val="singleLevel"/>
    <w:tmpl w:val="A5902044"/>
    <w:lvl w:ilvl="0">
      <w:start w:val="1"/>
      <w:numFmt w:val="lowerLetter"/>
      <w:lvlText w:val="%1"/>
      <w:legacy w:legacy="1" w:legacySpace="0" w:legacyIndent="283"/>
      <w:lvlJc w:val="left"/>
      <w:pPr>
        <w:ind w:left="283" w:hanging="283"/>
      </w:pPr>
    </w:lvl>
  </w:abstractNum>
  <w:abstractNum w:abstractNumId="18">
    <w:nsid w:val="47F67D4A"/>
    <w:multiLevelType w:val="singleLevel"/>
    <w:tmpl w:val="56F6713E"/>
    <w:lvl w:ilvl="0">
      <w:start w:val="1"/>
      <w:numFmt w:val="bullet"/>
      <w:pStyle w:val="Bulletopsom"/>
      <w:lvlText w:val="•"/>
      <w:lvlJc w:val="left"/>
      <w:pPr>
        <w:tabs>
          <w:tab w:val="num" w:pos="227"/>
        </w:tabs>
        <w:ind w:left="227" w:hanging="227"/>
      </w:pPr>
      <w:rPr>
        <w:rFonts w:ascii="Arial" w:hAnsi="Arial" w:hint="default"/>
        <w:b w:val="0"/>
        <w:i w:val="0"/>
        <w:color w:val="auto"/>
        <w:sz w:val="18"/>
      </w:rPr>
    </w:lvl>
  </w:abstractNum>
  <w:abstractNum w:abstractNumId="19">
    <w:nsid w:val="595316FE"/>
    <w:multiLevelType w:val="multilevel"/>
    <w:tmpl w:val="DC4E262E"/>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65E84C24"/>
    <w:multiLevelType w:val="singleLevel"/>
    <w:tmpl w:val="A5902044"/>
    <w:lvl w:ilvl="0">
      <w:start w:val="1"/>
      <w:numFmt w:val="lowerLetter"/>
      <w:lvlText w:val="%1"/>
      <w:legacy w:legacy="1" w:legacySpace="0" w:legacyIndent="283"/>
      <w:lvlJc w:val="left"/>
      <w:pPr>
        <w:ind w:left="283" w:hanging="283"/>
      </w:pPr>
    </w:lvl>
  </w:abstractNum>
  <w:abstractNum w:abstractNumId="21">
    <w:nsid w:val="6DF81FE6"/>
    <w:multiLevelType w:val="hybridMultilevel"/>
    <w:tmpl w:val="25EC36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F880F81"/>
    <w:multiLevelType w:val="multilevel"/>
    <w:tmpl w:val="908E4370"/>
    <w:lvl w:ilvl="0">
      <w:start w:val="1"/>
      <w:numFmt w:val="decimal"/>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7558137E"/>
    <w:multiLevelType w:val="singleLevel"/>
    <w:tmpl w:val="DCECC2FC"/>
    <w:lvl w:ilvl="0">
      <w:start w:val="1"/>
      <w:numFmt w:val="decimal"/>
      <w:lvlText w:val="%1"/>
      <w:lvlJc w:val="left"/>
      <w:pPr>
        <w:tabs>
          <w:tab w:val="num" w:pos="1080"/>
        </w:tabs>
        <w:ind w:left="567" w:hanging="567"/>
      </w:pPr>
      <w:rPr>
        <w:rFonts w:hint="default"/>
      </w:rPr>
    </w:lvl>
  </w:abstractNum>
  <w:num w:numId="1">
    <w:abstractNumId w:val="18"/>
  </w:num>
  <w:num w:numId="2">
    <w:abstractNumId w:val="13"/>
  </w:num>
  <w:num w:numId="3">
    <w:abstractNumId w:val="12"/>
  </w:num>
  <w:num w:numId="4">
    <w:abstractNumId w:val="10"/>
  </w:num>
  <w:num w:numId="5">
    <w:abstractNumId w:val="11"/>
  </w:num>
  <w:num w:numId="6">
    <w:abstractNumId w:val="23"/>
  </w:num>
  <w:num w:numId="7">
    <w:abstractNumId w:val="19"/>
  </w:num>
  <w:num w:numId="8">
    <w:abstractNumId w:val="22"/>
  </w:num>
  <w:num w:numId="9">
    <w:abstractNumId w:val="14"/>
  </w:num>
  <w:num w:numId="10">
    <w:abstractNumId w:val="16"/>
  </w:num>
  <w:num w:numId="11">
    <w:abstractNumId w:val="2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uthor" w:val="Marjan van der Linden-Ros"/>
    <w:docVar w:name="DocDuplex" w:val="DUPLEX_DEFAULT"/>
    <w:docVar w:name="DocIndex" w:val="0000"/>
    <w:docVar w:name="DocPrinter" w:val="NOPRINTER"/>
    <w:docVar w:name="DocReg" w:val="0"/>
    <w:docVar w:name="DocType" w:val="INT"/>
    <w:docVar w:name="DocumentLanguage" w:val="nl-NL"/>
    <w:docVar w:name="IW_Generated" w:val="True"/>
    <w:docVar w:name="mitStyleTemplates" w:val="Huisstijl gemeente Eindhoven vibes|"/>
    <w:docVar w:name="mitXMLOut" w:val="&lt;?xml version=&quot;1.0&quot; encoding=&quot;UTF-8&quot; ?&gt;_x000d__x000a_&lt;MITOUTPUT&gt;&lt;MedewerkerSector id=&quot;VVE557B2E2AF7E444DBA12347BAA7B0A20&quot; prop=&quot;&quot; def=&quot;MedewerkerAchternaam~sect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Beleid en Strategie&lt;/MedewerkerSector&gt;_x000d__x000a_&lt;MedewerkerAfdeling id=&quot;VV509FF2DE2B81E6468BC5F798B27E724E&quot; prop=&quot;&quot; def=&quot;MedewerkerAchternaam~afdelings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Beleid&lt;/MedewerkerAfdeling&gt;_x000d__x000a_&lt;MedewerkerVoornaam id=&quot;VV54AC4E76C55C7F48B5A24452F8587BF8&quot; prop=&quot;&quot; def=&quot;MedewerkerAchternaam~vo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Veronique&lt;/MedewerkerVoornaam&gt;_x000d__x000a_&lt;MedewerkerTussenvoegsel id=&quot;VV2ADBA4EA61136943A6417E637744EBB5&quot; prop=&quot;&quot; def=&quot;MedewerkerAchternaam~tussenvoegse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quot; dst=&quot;4&quot; changed=&quot;false&quot; &gt;&lt;/MedewerkerTussenvoegsel&gt;_x000d__x000a_&lt;MedewerkerAchternaam id=&quot;VV6A9B94630142C145908BE05DF7E845FF&quot; prop=&quot;&quot; def=&quot;Provider=OraOLEDB.Oracle.1;Password=RedBl00d1;Persist Security Info=True;User ID=iwriter;Data Source=PGMZ@EasyAdmin~GEBRUIKERSGEGEVENS~ACHTERNAAM, VOORNAAM, GESLACHT, SECTORCODE_AFDELINGSNAAM, AFDELINGSHOOFD, AFDELINGSNAAM, AFDELINGSCODE, AFDELING_BEZOEKADRES, AFDELING_POSTCODEBA, AFDELING_PLAATSBA, AFDELING_POSTADRES, AFDELING_POSTCODEPA, AFDELING_PLAATSPA, AFDELING_EMAIL, AFDELING_FAXNUMMER, AFDELINGSHOOFD_INFORMEEL, SECTORCODE_SECTORNAAM, SECTORNAAM, SECTORCODE, SECTORHOOFD, SECTORHOOFD_INFORMEEL, TUSSENVOEGSEL, VOORLETTERS, TITEL, TELEFOONNUMMER, EMAIL, AFKORTING, KANTOOR, NAAMINFORMEEL~~ACHTERNAAM&quot; dst=&quot;3&quot; changed=&quot;false&quot; &gt;Beurskens&lt;/MedewerkerAchternaam&gt;_x000d__x000a_&lt;Inboeknummer id=&quot;VV9147B582AC886344A618D29EC3291E10&quot; prop=&quot;&quot; def=&quot;&quot; dst=&quot;0&quot; changed=&quot;false&quot; &gt;.&lt;/Inboeknummer&gt;_x000d__x000a_&lt;Verslagnummer id=&quot;VV237D3EC048A3FE4380F055970CD8637D&quot; prop=&quot;&quot; def=&quot;&quot; dst=&quot;0&quot; changed=&quot;false&quot; &gt;.&lt;/Verslagnummer&gt;_x000d__x000a_&lt;Verzenddatum id=&quot;VV375CF2E5C604C247B75421D5B259AEA1&quot; prop=&quot;&quot; def=&quot;&quot; dst=&quot;0&quot; changed=&quot;false&quot; &gt;28 januari 2020&lt;/Verzenddatum&gt;_x000d__x000a_&lt;Onderwerp id=&quot;VV84D2D777828CBE40BDBB802A9EE1C84D&quot; prop=&quot;&quot; def=&quot;&quot; dst=&quot;0&quot; changed=&quot;false&quot; &gt;Maatwerkdagbesteding en basisdagbesteding ikv contractering 2021&lt;/Onderwerp&gt;_x000d__x000a_&lt;DatumVergadering id=&quot;VV0E69AA91E90FE64DBCA68B0168642AD7&quot; prop=&quot;&quot; def=&quot;&quot; dst=&quot;0&quot; changed=&quot;false&quot; &gt;28 januari 2020&lt;/DatumVergadering&gt;_x000d__x000a_&lt;Vergaderlocatie id=&quot;VV2D0FFF12892B384FB4D92905E1B67C75&quot; prop=&quot;&quot; def=&quot;&quot; dst=&quot;0&quot; changed=&quot;false&quot; &gt;Stadskantoor&lt;/Vergaderlocatie&gt;_x000d__x000a_&lt;Vergaderkamer id=&quot;VV7665EAA23515B54E8458874CCB971816&quot; prop=&quot;&quot; def=&quot;&quot; dst=&quot;0&quot; changed=&quot;false&quot; &gt;Hal van 65&lt;/Vergaderkamer&gt;_x000d__x000a_&lt;AanvangstijdVergadering id=&quot;VV799E948A6FAB3647B372D6F49710B3CA&quot; prop=&quot;&quot; def=&quot;&quot; dst=&quot;0&quot; changed=&quot;false&quot; &gt;13.00&lt;/AanvangstijdVergadering&gt;_x000d__x000a_&lt;EindtijdVergadering id=&quot;VVE6235C3EBFF6D14D9C28901841208088&quot; prop=&quot;&quot; def=&quot;&quot; dst=&quot;0&quot; changed=&quot;false&quot; &gt;16.00&lt;/EindtijdVergadering&gt;_x000d__x000a_&lt;TevensVerzendenAan id=&quot;VV32DDA048564BA0498BB194F79C123FB8&quot; prop=&quot;&quot; def=&quot;&quot; dst=&quot;0&quot; changed=&quot;false&quot; &gt;.&lt;/TevensVerzendenAan&gt;_x000d__x000a_&lt;/MITOUTPUT&gt;"/>
    <w:docVar w:name="SignatureMandatory" w:val="0"/>
    <w:docVar w:name="tblConditionalFields" w:val="&lt;?xml version=&quot;1.0&quot; encoding=&quot;utf-16&quot;?&gt;_x000d__x000a_&lt;ArrayOfConditionalField xmlns:xsi=&quot;http://www.w3.org/2001/XMLSchema-instance&quot; xmlns:xsd=&quot;http://www.w3.org/2001/XMLSchema&quot; /&gt;"/>
    <w:docVar w:name="tblDef" w:val="&lt;?xml version=&quot;1.0&quot; encoding=&quot;utf-16&quot;?&gt;&lt;ArrayOfQuestionGroup xmlns:xsi=&quot;http://www.w3.org/2001/XMLSchema-instance&quot; xmlns:xsd=&quot;http://www.w3.org/2001/XMLSchema&quot;&gt;&lt;QuestionGroup&gt;&lt;GroupID&gt;GRA1D5DB7A191FAF4CB9A5D25455B9E69A&lt;/GroupID&gt;&lt;GroupName&gt;Blok behandeld door&lt;/GroupName&gt;&lt;GroupDescription /&gt;&lt;GroupIndex&gt;1&lt;/GroupIndex&gt;&lt;GroupFields&gt;&lt;QuestionField&gt;&lt;FieldMask /&gt;&lt;FieldListSettings&gt;&lt;DisplayDirection&gt;Vertical&lt;/DisplayDirection&gt;&lt;/FieldListSettings&gt;&lt;FieldValues /&gt;&lt;FieldMerge&gt;false&lt;/FieldMerge&gt;&lt;FieldParent&gt;GRA1D5DB7A191FAF4CB9A5D25455B9E69A&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Inboeknummer&lt;/FieldPrompt&gt;&lt;FieldIndex&gt;2&lt;/FieldIndex&gt;&lt;FieldDescription&gt;Type hier het inboeknummer in&lt;/FieldDescription&gt;&lt;FieldName&gt;Inboeknummer&lt;/FieldName&gt;&lt;FieldID&gt;VV9147B582AC886344A618D29EC3291E10&lt;/FieldID&gt;&lt;FieldXpath /&gt;&lt;FieldXpathAlternatives /&gt;&lt;FieldLinkedProp /&gt;&lt;/QuestionField&gt;&lt;QuestionField&gt;&lt;FieldMask /&gt;&lt;FieldListSettings&gt;&lt;DisplayDirection&gt;Vertical&lt;/DisplayDirection&gt;&lt;/FieldListSettings&gt;&lt;FieldValues /&gt;&lt;FieldMerge&gt;false&lt;/FieldMerge&gt;&lt;FieldParent&gt;GRA1D5DB7A191FAF4CB9A5D25455B9E69A&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erslagnummer&lt;/FieldPrompt&gt;&lt;FieldIndex&gt;3&lt;/FieldIndex&gt;&lt;FieldDescription&gt;Type hier het nummer van het verslag in.&lt;/FieldDescription&gt;&lt;FieldName&gt;Verslagnummer&lt;/FieldName&gt;&lt;FieldID&gt;VV237D3EC048A3FE4380F055970CD8637D&lt;/FieldID&gt;&lt;FieldXpath /&gt;&lt;FieldXpathAlternatives /&gt;&lt;FieldLinkedProp /&gt;&lt;/QuestionField&gt;&lt;QuestionField&gt;&lt;FieldMask /&gt;&lt;FieldListSettings&gt;&lt;DisplayDirection&gt;Vertical&lt;/DisplayDirection&gt;&lt;/FieldListSettings&gt;&lt;FieldValues /&gt;&lt;FieldMerge&gt;false&lt;/FieldMerge&gt;&lt;FieldParent&gt;GRA1D5DB7A191FAF4CB9A5D25455B9E69A&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Verzenddatum&lt;/FieldPrompt&gt;&lt;FieldIndex&gt;4&lt;/FieldIndex&gt;&lt;FieldDescription&gt;Type hier de verzenddatum van de agenda in&lt;/FieldDescription&gt;&lt;FieldName&gt;Verzenddatum&lt;/FieldName&gt;&lt;FieldID&gt;VV375CF2E5C604C247B75421D5B259AEA1&lt;/FieldID&gt;&lt;FieldXpath /&gt;&lt;FieldXpathAlternatives /&gt;&lt;FieldLinkedProp /&gt;&lt;/QuestionField&gt;&lt;/GroupFields&gt;&lt;IsRepeatingGroup&gt;false&lt;/IsRepeatingGroup&gt;&lt;/QuestionGroup&gt;&lt;QuestionGroup&gt;&lt;GroupID&gt;GR04DE1F2D8935AA4986280DE533FD7B2A&lt;/GroupID&gt;&lt;GroupName&gt;Gegevens medewerker en afdeling&lt;/GroupName&gt;&lt;GroupDescription /&gt;&lt;GroupIndex&gt;5&lt;/GroupIndex&gt;&lt;GroupFields&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3&lt;/FieldDataSource&gt;&lt;FieldList&gt;0&lt;/FieldList&gt;&lt;FieldRequired&gt;0&lt;/FieldRequired&gt;&lt;FieldLen&gt;-1&lt;/FieldLen&gt;&lt;FieldHelp /&gt;&lt;FieldDocProp /&gt;&lt;FieldEmptyDate&gt;false&lt;/FieldEmptyDate&gt;&lt;FieldDefault xsi:type=&quot;xsd:string&quot;&gt;Provider=OraOLEDB.Oracle.1;Password=RedBl00d1;Persist Security Info=True;User ID=iwriter;Data Source=PGMZ@EasyAdmin~GEBRUIKERSGEGEVENS~ACHTERNAAM, VOORNAAM, GESLACHT, SECTORCODE_AFDELINGSNAAM, AFDELINGSHOOFD, AFDELINGSNAAM, AFDELINGSCODE, AFDELING_BEZOEKADRES, AFDELING_POSTCODEBA, AFDELING_PLAATSBA, AFDELING_POSTADRES, AFDELING_POSTCODEPA, AFDELING_PLAATSPA, AFDELING_EMAIL, AFDELING_FAXNUMMER, AFDELINGSHOOFD_INFORMEEL, SECTORCODE_SECTORNAAM, SECTORNAAM, SECTORCODE, SECTORHOOFD, SECTORHOOFD_INFORMEEL, TUSSENVOEGSEL, VOORLETTERS, TITEL, TELEFOONNUMMER, EMAIL, AFKORTING, KANTOOR, NAAMINFORMEEL~~ACHTERNAAM&lt;/FieldDefault&gt;&lt;FieldFormat&gt;geen&lt;/FieldFormat&gt;&lt;FieldDataType&gt;0&lt;/FieldDataType&gt;&lt;FieldTip /&gt;&lt;FieldPrompt&gt;Achternaam&lt;/FieldPrompt&gt;&lt;FieldIndex&gt;6&lt;/FieldIndex&gt;&lt;FieldDescription&gt;Indien wenselijk, kunt u met het knopje een andere auteur en bijbehorende afdeling selecteren.&lt;/FieldDescription&gt;&lt;FieldName&gt;MedewerkerAchternaam&lt;/FieldName&gt;&lt;FieldID&gt;VV6A9B94630142C145908BE05DF7E845FF&lt;/FieldID&gt;&lt;FieldXpath /&gt;&lt;FieldXpathAlternatives /&gt;&lt;FieldLinkedProp&gt;%GEBRUIKER~Achternaam%&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tussenvoegse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Tussenvoegsel&lt;/FieldPrompt&gt;&lt;FieldIndex&gt;7&lt;/FieldIndex&gt;&lt;FieldDescription /&gt;&lt;FieldName&gt;MedewerkerTussenvoegsel&lt;/FieldName&gt;&lt;FieldID&gt;VV2ADBA4EA61136943A6417E637744EBB5&lt;/FieldID&gt;&lt;FieldXpath /&gt;&lt;FieldXpathAlternatives /&gt;&lt;FieldLinkedProp&gt;%GEBRUIKER~Tussenvoegsel%&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1&lt;/FieldRun&gt;&lt;FieldDataSource&gt;4&lt;/FieldDataSource&gt;&lt;FieldList&gt;0&lt;/FieldList&gt;&lt;FieldRequired&gt;0&lt;/FieldRequired&gt;&lt;FieldLen&gt;-1&lt;/FieldLen&gt;&lt;FieldHelp /&gt;&lt;FieldDocProp /&gt;&lt;FieldEmptyDate&gt;false&lt;/FieldEmptyDate&gt;&lt;FieldDefault xsi:type=&quot;xsd:string&quot;&gt;MedewerkerAchternaam~geslacht~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Geslacht&lt;/FieldPrompt&gt;&lt;FieldIndex&gt;8&lt;/FieldIndex&gt;&lt;FieldDescription /&gt;&lt;FieldName&gt;MedewerkerGeslacht&lt;/FieldName&gt;&lt;FieldID&gt;VV448B75D0C53DE441893393FEA32FFDAF&lt;/FieldID&gt;&lt;FieldXpath /&gt;&lt;FieldXpathAlternatives /&gt;&lt;FieldLinkedProp&gt;%GEBRUIKER~Geslacht%&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vo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Voornaam&lt;/FieldPrompt&gt;&lt;FieldIndex&gt;9&lt;/FieldIndex&gt;&lt;FieldDescription /&gt;&lt;FieldName&gt;MedewerkerVoornaam&lt;/FieldName&gt;&lt;FieldID&gt;VV54AC4E76C55C7F48B5A24452F8587BF8&lt;/FieldID&gt;&lt;FieldXpath /&gt;&lt;FieldXpathAlternatives /&gt;&lt;FieldLinkedProp&gt;%GEBRUIKER~Voornaam%&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1&lt;/FieldRun&gt;&lt;FieldDataSource&gt;4&lt;/FieldDataSource&gt;&lt;FieldList&gt;0&lt;/FieldList&gt;&lt;FieldRequired&gt;0&lt;/FieldRequired&gt;&lt;FieldLen&gt;-1&lt;/FieldLen&gt;&lt;FieldHelp /&gt;&lt;FieldDocProp /&gt;&lt;FieldEmptyDate&gt;false&lt;/FieldEmptyDate&gt;&lt;FieldDefault xsi:type=&quot;xsd:string&quot;&gt;MedewerkerAchternaam~voorletters~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Voorletters&lt;/FieldPrompt&gt;&lt;FieldIndex&gt;10&lt;/FieldIndex&gt;&lt;FieldDescription /&gt;&lt;FieldName&gt;MedewerkerVoorletters&lt;/FieldName&gt;&lt;FieldID&gt;VV728A0A25A8A0F540B85B50952E9EF919&lt;/FieldID&gt;&lt;FieldXpath /&gt;&lt;FieldXpathAlternatives /&gt;&lt;FieldLinkedProp&gt;%GEBRUIKER~Voorletters%&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1&lt;/FieldRun&gt;&lt;FieldDataSource&gt;4&lt;/FieldDataSource&gt;&lt;FieldList&gt;0&lt;/FieldList&gt;&lt;FieldRequired&gt;0&lt;/FieldRequired&gt;&lt;FieldLen&gt;-1&lt;/FieldLen&gt;&lt;FieldHelp /&gt;&lt;FieldDocProp /&gt;&lt;FieldEmptyDate&gt;false&lt;/FieldEmptyDate&gt;&lt;FieldDefault xsi:type=&quot;xsd:string&quot;&gt;MedewerkerAchternaam~emai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Email&lt;/FieldPrompt&gt;&lt;FieldIndex&gt;11&lt;/FieldIndex&gt;&lt;FieldDescription /&gt;&lt;FieldName&gt;MedewerkerEmail&lt;/FieldName&gt;&lt;FieldID&gt;VVFE0EEB292270D34392DA89A8237B5C50&lt;/FieldID&gt;&lt;FieldXpath /&gt;&lt;FieldXpathAlternatives /&gt;&lt;FieldLinkedProp&gt;%GEBRUIKER~Email%&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0&lt;/FieldRun&gt;&lt;FieldDataSource&gt;4&lt;/FieldDataSource&gt;&lt;FieldList&gt;0&lt;/FieldList&gt;&lt;FieldRequired&gt;0&lt;/FieldRequired&gt;&lt;FieldLen&gt;-1&lt;/FieldLen&gt;&lt;FieldHelp /&gt;&lt;FieldDocProp /&gt;&lt;FieldEmptyDate&gt;false&lt;/FieldEmptyDate&gt;&lt;FieldDefault xsi:type=&quot;xsd:string&quot;&gt;MedewerkerAchternaam~telefoonnummer~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Telefoonnummer&lt;/FieldPrompt&gt;&lt;FieldIndex&gt;12&lt;/FieldIndex&gt;&lt;FieldDescription /&gt;&lt;FieldName&gt;MedewerkerTelefoonnummer&lt;/FieldName&gt;&lt;FieldID&gt;VVB3F1C5CB3E4C0942B4F69912714F7F0E&lt;/FieldID&gt;&lt;FieldXpath /&gt;&lt;FieldXpathAlternatives /&gt;&lt;FieldLinkedProp&gt;%GEBRUIKER~Telefoonnummer%&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0&lt;/FieldRun&gt;&lt;FieldDataSource&gt;4&lt;/FieldDataSource&gt;&lt;FieldList&gt;0&lt;/FieldList&gt;&lt;FieldRequired&gt;0&lt;/FieldRequired&gt;&lt;FieldLen&gt;-1&lt;/FieldLen&gt;&lt;FieldHelp /&gt;&lt;FieldDocProp /&gt;&lt;FieldEmptyDate&gt;false&lt;/FieldEmptyDate&gt;&lt;FieldDefault xsi:type=&quot;xsd:string&quot;&gt;MedewerkerAchternaam~NAAMINFORMEEL~Provider=OraOLEDB.Oracle.1;Password=R3dBl00d1;Persist Security Info=True;User ID=IWRITER;Data Source=PGMZ@MITdb~GEBRUIKERSGEGEVENS~ACHTERNAAM, VOORNAAM, GESLACHT, SECTORCODE_AFDELINGSNAAM, AFDELINGSHOOFD, AFDELINGSNAAM, AFDELINGSCODE, AFDELING_BEZOEKADRES, AFDELING_POSTCODEBA, AFDELING_PLAATSBA, AFDELING_POSTADRES, AFDELING_POSTCODEPA, AFDELING_PLAATSPA, AFDELING_EMAIL, AFDELING_FAXNUMMER, AFDELINGSHOOFD_INFORMEEL, SECTORCODE_SECTORNAAM, SECTORNAAM, SECTORCODE, SECTORHOOFD, SECTORHOOFD_INFORMEEL, TUSSENVOEGSEL, VOORLETTERS, TITEL, TELEFOONNUMMER, EMAIL, AFKORTING, KANTOOR, NAAMINFORMEEL~~ACHTERNAAM&lt;/FieldDefault&gt;&lt;FieldFormat&gt;geen&lt;/FieldFormat&gt;&lt;FieldDataType&gt;0&lt;/FieldDataType&gt;&lt;FieldTip /&gt;&lt;FieldPrompt&gt;Naam&lt;/FieldPrompt&gt;&lt;FieldIndex&gt;13&lt;/FieldIndex&gt;&lt;FieldDescription /&gt;&lt;FieldName&gt;MedewerkerNaamFormeel&lt;/FieldName&gt;&lt;FieldID&gt;VV3ED5543D8D7EA7459618C5FD2CDFB194&lt;/FieldID&gt;&lt;FieldXpath /&gt;&lt;FieldXpathAlternatives /&gt;&lt;FieldLinkedProp /&gt;&lt;/QuestionField&gt;&lt;QuestionField&gt;&lt;FieldMask /&gt;&lt;FieldListSettings&gt;&lt;DisplayDirection&gt;Vertical&lt;/DisplayDirection&gt;&lt;/FieldListSettings&gt;&lt;FieldValues /&gt;&lt;FieldMerge&gt;false&lt;/FieldMerge&gt;&lt;FieldParent&gt;GR04DE1F2D8935AA4986280DE533FD7B2A&lt;/FieldParent&gt;&lt;FieldRun&gt;0&lt;/FieldRun&gt;&lt;FieldDataSource&gt;4&lt;/FieldDataSource&gt;&lt;FieldList&gt;0&lt;/FieldList&gt;&lt;FieldRequired&gt;0&lt;/FieldRequired&gt;&lt;FieldLen&gt;-1&lt;/FieldLen&gt;&lt;FieldHelp /&gt;&lt;FieldDocProp /&gt;&lt;FieldEmptyDate&gt;false&lt;/FieldEmptyDate&gt;&lt;FieldDefault xsi:type=&quot;xsd:string&quot;&gt;MedewerkerAchternaam~naaminformeel~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Naam&lt;/FieldPrompt&gt;&lt;FieldIndex&gt;14&lt;/FieldIndex&gt;&lt;FieldDescription /&gt;&lt;FieldName&gt;MedewerkerNaamInformeel&lt;/FieldName&gt;&lt;FieldID&gt;VVE3A98E702DA0A648AF439DC9C483D999&lt;/FieldID&gt;&lt;FieldXpath /&gt;&lt;FieldXpathAlternatives /&gt;&lt;FieldLinkedProp /&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sector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Sector&lt;/FieldPrompt&gt;&lt;FieldIndex&gt;15&lt;/FieldIndex&gt;&lt;FieldDescription /&gt;&lt;FieldName&gt;MedewerkerSector&lt;/FieldName&gt;&lt;FieldID&gt;VVE557B2E2AF7E444DBA12347BAA7B0A20&lt;/FieldID&gt;&lt;FieldXpath /&gt;&lt;FieldXpathAlternatives /&gt;&lt;FieldLinkedProp&gt;%SECTOR~prefix%&lt;/FieldLinkedProp&gt;&lt;/QuestionField&gt;&lt;QuestionField&gt;&lt;FieldMask /&gt;&lt;FieldListSettings&gt;&lt;DisplayDirection&gt;Vertical&lt;/DisplayDirection&gt;&lt;/FieldListSettings&gt;&lt;FieldValues /&gt;&lt;FieldMerge&gt;false&lt;/FieldMerge&gt;&lt;FieldParent&gt;GR04DE1F2D8935AA4986280DE533FD7B2A&lt;/FieldParent&gt;&lt;FieldRun&gt;2&lt;/FieldRun&gt;&lt;FieldDataSource&gt;4&lt;/FieldDataSource&gt;&lt;FieldList&gt;0&lt;/FieldList&gt;&lt;FieldRequired&gt;0&lt;/FieldRequired&gt;&lt;FieldLen&gt;-1&lt;/FieldLen&gt;&lt;FieldHelp /&gt;&lt;FieldDocProp /&gt;&lt;FieldEmptyDate&gt;false&lt;/FieldEmptyDate&gt;&lt;FieldDefault xsi:type=&quot;xsd:string&quot;&gt;MedewerkerAchternaam~afdelingsnaam~Provider=Microsoft.Jet.OLEDB.4.0;Data Source=W:\MIT Office\Data\MITOffice.mdb;Persist Security Info=True;Jet OLEDB:Database Password=9010590105@MITdb~Medewerkers~AchterNaam, VoorNaam, Afdelingsnaam, Sectornaam, NaamFormeel, NaamInformeel, TussenVoegsel, Voorletters, Geslacht, Titel, Afkorting, FunctieOmschrijving, TelefoonNummer, Email~~AchterNaam&lt;/FieldDefault&gt;&lt;FieldFormat&gt;geen&lt;/FieldFormat&gt;&lt;FieldDataType&gt;0&lt;/FieldDataType&gt;&lt;FieldTip /&gt;&lt;FieldPrompt&gt;Afdeling&lt;/FieldPrompt&gt;&lt;FieldIndex&gt;16&lt;/FieldIndex&gt;&lt;FieldDescription /&gt;&lt;FieldName&gt;MedewerkerAfdeling&lt;/FieldName&gt;&lt;FieldID&gt;VV509FF2DE2B81E6468BC5F798B27E724E&lt;/FieldID&gt;&lt;FieldXpath /&gt;&lt;FieldXpathAlternatives /&gt;&lt;FieldLinkedProp&gt;%AFDELING~prefix%&lt;/FieldLinkedProp&gt;&lt;/QuestionField&gt;&lt;/GroupFields&gt;&lt;IsRepeatingGroup&gt;false&lt;/IsRepeatingGroup&gt;&lt;/QuestionGroup&gt;&lt;QuestionGroup&gt;&lt;GroupID&gt;GR047DEEBCFE805D4C95168AD581631702&lt;/GroupID&gt;&lt;GroupName&gt;Vergadergegevens&lt;/GroupName&gt;&lt;GroupDescription /&gt;&lt;GroupIndex&gt;17&lt;/GroupIndex&gt;&lt;GroupFields&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Onderwerp&lt;/FieldPrompt&gt;&lt;FieldIndex&gt;18&lt;/FieldIndex&gt;&lt;FieldDescription&gt;Type hier de benaming van de vergadering in.&lt;/FieldDescription&gt;&lt;FieldName&gt;Onderwerp&lt;/FieldName&gt;&lt;FieldID&gt;VV84D2D777828CBE40BDBB802A9EE1C84D&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d MMMM yyyy&lt;/FieldFormat&gt;&lt;FieldDataType&gt;2&lt;/FieldDataType&gt;&lt;FieldTip /&gt;&lt;FieldPrompt&gt;Datum vergadering&lt;/FieldPrompt&gt;&lt;FieldIndex&gt;19&lt;/FieldIndex&gt;&lt;FieldDescription&gt;Type hier de datum van de vergadering in&lt;/FieldDescription&gt;&lt;FieldName&gt;DatumVergadering&lt;/FieldName&gt;&lt;FieldID&gt;VV0E69AA91E90FE64DBCA68B0168642AD7&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ergaderlocatie&lt;/FieldPrompt&gt;&lt;FieldIndex&gt;20&lt;/FieldIndex&gt;&lt;FieldDescription&gt;Type hier de locatie waar de vergadering plaatsvindt in.&lt;/FieldDescription&gt;&lt;FieldName&gt;Vergaderlocatie&lt;/FieldName&gt;&lt;FieldID&gt;VV2D0FFF12892B384FB4D92905E1B67C75&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Vergaderkamer&lt;/FieldPrompt&gt;&lt;FieldIndex&gt;21&lt;/FieldIndex&gt;&lt;FieldDescription&gt;Type hier het kamernummer van de vergadering in.&lt;/FieldDescription&gt;&lt;FieldName&gt;Vergaderkamer&lt;/FieldName&gt;&lt;FieldID&gt;VV7665EAA23515B54E8458874CCB971816&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Aanvangstijd Vergadering&lt;/FieldPrompt&gt;&lt;FieldIndex&gt;22&lt;/FieldIndex&gt;&lt;FieldDescription&gt;Type hier de alleen de cijfers van de aanvangstijd in van de vergadering. Het woord &quot;uur&quot; wordt automatisch geplaatst.&lt;/FieldDescription&gt;&lt;FieldName&gt;AanvangstijdVergadering&lt;/FieldName&gt;&lt;FieldID&gt;VV799E948A6FAB3647B372D6F49710B3CA&lt;/FieldID&gt;&lt;FieldXpath /&gt;&lt;FieldXpathAlternatives /&gt;&lt;FieldLinkedProp /&gt;&lt;/QuestionField&gt;&lt;QuestionField&gt;&lt;FieldMask /&gt;&lt;FieldListSettings&gt;&lt;DisplayDirection&gt;Vertical&lt;/DisplayDirection&gt;&lt;/FieldListSettings&gt;&lt;FieldValues /&gt;&lt;FieldMerge&gt;false&lt;/FieldMerge&gt;&lt;FieldParent&gt;GR047DEEBCFE805D4C95168AD581631702&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0&lt;/FieldDataType&gt;&lt;FieldTip /&gt;&lt;FieldPrompt&gt;Eindtijd vergadering&lt;/FieldPrompt&gt;&lt;FieldIndex&gt;23&lt;/FieldIndex&gt;&lt;FieldDescription&gt;Type hier alleen de cijfers van de eindtijd van de vergadering in. Het woord &quot;uur&quot; wordt automatisch geplaatst.&lt;/FieldDescription&gt;&lt;FieldName&gt;EindtijdVergadering&lt;/FieldName&gt;&lt;FieldID&gt;VVE6235C3EBFF6D14D9C28901841208088&lt;/FieldID&gt;&lt;FieldXpath /&gt;&lt;FieldXpathAlternatives /&gt;&lt;FieldLinkedProp /&gt;&lt;/QuestionField&gt;&lt;/GroupFields&gt;&lt;IsRepeatingGroup&gt;false&lt;/IsRepeatingGroup&gt;&lt;/QuestionGroup&gt;&lt;QuestionGroup&gt;&lt;GroupID&gt;GR85087964B5434B409BFE5C291C3573F1&lt;/GroupID&gt;&lt;GroupName&gt;Tevens verzenden aan&lt;/GroupName&gt;&lt;GroupDescription /&gt;&lt;GroupIndex&gt;24&lt;/GroupIndex&gt;&lt;GroupFields&gt;&lt;QuestionField&gt;&lt;FieldMask /&gt;&lt;FieldListSettings&gt;&lt;DisplayDirection&gt;Vertical&lt;/DisplayDirection&gt;&lt;/FieldListSettings&gt;&lt;FieldValues /&gt;&lt;FieldMerge&gt;false&lt;/FieldMerge&gt;&lt;FieldParent&gt;GR85087964B5434B409BFE5C291C3573F1&lt;/FieldParent&gt;&lt;FieldRun&gt;0&lt;/FieldRun&gt;&lt;FieldDataSource&gt;0&lt;/FieldDataSource&gt;&lt;FieldList&gt;0&lt;/FieldList&gt;&lt;FieldRequired&gt;0&lt;/FieldRequired&gt;&lt;FieldLen&gt;-1&lt;/FieldLen&gt;&lt;FieldHelp /&gt;&lt;FieldDocProp /&gt;&lt;FieldEmptyDate&gt;false&lt;/FieldEmptyDate&gt;&lt;FieldDefault xsi:type=&quot;xsd:string&quot;&gt;&lt;/FieldDefault&gt;&lt;FieldFormat&gt;geen&lt;/FieldFormat&gt;&lt;FieldDataType&gt;1&lt;/FieldDataType&gt;&lt;FieldTip /&gt;&lt;FieldPrompt&gt;Tevens verzenden aan&lt;/FieldPrompt&gt;&lt;FieldIndex&gt;25&lt;/FieldIndex&gt;&lt;FieldDescription&gt;Type hier de namen van de personen die een kopie van het verslag moeten ontvangen in.&lt;/FieldDescription&gt;&lt;FieldName&gt;TevensVerzendenAan&lt;/FieldName&gt;&lt;FieldID&gt;VV32DDA048564BA0498BB194F79C123FB8&lt;/FieldID&gt;&lt;FieldXpath /&gt;&lt;FieldXpathAlternatives /&gt;&lt;FieldLinkedProp /&gt;&lt;/QuestionField&gt;&lt;/GroupFields&gt;&lt;IsRepeatingGroup&gt;false&lt;/IsRepeatingGroup&gt;&lt;/QuestionGroup&gt;&lt;/ArrayOfQuestionGroup&gt;"/>
    <w:docVar w:name="tblLabels" w:val="&lt;?xml version=&quot;1.0&quot; encoding=&quot;utf-16&quot;?&gt;_x000d__x000a_&lt;ArrayOfIWLabel xmlns:xsi=&quot;http://www.w3.org/2001/XMLSchema-instance&quot; xmlns:xsd=&quot;http://www.w3.org/2001/XMLSchema&quot; /&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 /&gt;_x000d__x000a_&lt;/ProjectLanguageValues&gt;"/>
    <w:docVar w:name="TemplateVersion" w:val="3.9.0.17401"/>
  </w:docVars>
  <w:rsids>
    <w:rsidRoot w:val="00C066AB"/>
    <w:rsid w:val="00015A1F"/>
    <w:rsid w:val="00023C4C"/>
    <w:rsid w:val="00024EB9"/>
    <w:rsid w:val="00055102"/>
    <w:rsid w:val="0008409B"/>
    <w:rsid w:val="0012669D"/>
    <w:rsid w:val="001271DB"/>
    <w:rsid w:val="001510E6"/>
    <w:rsid w:val="001515B7"/>
    <w:rsid w:val="001522F9"/>
    <w:rsid w:val="001579AD"/>
    <w:rsid w:val="00162B17"/>
    <w:rsid w:val="001B6203"/>
    <w:rsid w:val="001C710B"/>
    <w:rsid w:val="002226D7"/>
    <w:rsid w:val="00224353"/>
    <w:rsid w:val="00243246"/>
    <w:rsid w:val="0026797F"/>
    <w:rsid w:val="00274FAC"/>
    <w:rsid w:val="002B0EA8"/>
    <w:rsid w:val="002B6842"/>
    <w:rsid w:val="002F15D4"/>
    <w:rsid w:val="003135A4"/>
    <w:rsid w:val="003363DE"/>
    <w:rsid w:val="00343DAC"/>
    <w:rsid w:val="003561E0"/>
    <w:rsid w:val="00366C71"/>
    <w:rsid w:val="00375D45"/>
    <w:rsid w:val="00382C3A"/>
    <w:rsid w:val="003856B3"/>
    <w:rsid w:val="00394EF1"/>
    <w:rsid w:val="003B22FD"/>
    <w:rsid w:val="003B3A5A"/>
    <w:rsid w:val="00403676"/>
    <w:rsid w:val="00441F62"/>
    <w:rsid w:val="0044229A"/>
    <w:rsid w:val="00456552"/>
    <w:rsid w:val="00460344"/>
    <w:rsid w:val="004935A9"/>
    <w:rsid w:val="004A5C8D"/>
    <w:rsid w:val="004C704D"/>
    <w:rsid w:val="00501D5C"/>
    <w:rsid w:val="005176C0"/>
    <w:rsid w:val="00593241"/>
    <w:rsid w:val="005969A2"/>
    <w:rsid w:val="005A2A55"/>
    <w:rsid w:val="005A4680"/>
    <w:rsid w:val="005A4A10"/>
    <w:rsid w:val="005C2968"/>
    <w:rsid w:val="005D7FBE"/>
    <w:rsid w:val="00605C68"/>
    <w:rsid w:val="0062537C"/>
    <w:rsid w:val="00643808"/>
    <w:rsid w:val="00647301"/>
    <w:rsid w:val="00672072"/>
    <w:rsid w:val="0069378D"/>
    <w:rsid w:val="006A7ECC"/>
    <w:rsid w:val="006B1EA8"/>
    <w:rsid w:val="006F6834"/>
    <w:rsid w:val="00710BDA"/>
    <w:rsid w:val="007134EF"/>
    <w:rsid w:val="00722FF5"/>
    <w:rsid w:val="00743442"/>
    <w:rsid w:val="00767FDD"/>
    <w:rsid w:val="007870B0"/>
    <w:rsid w:val="007A490B"/>
    <w:rsid w:val="007A6CA4"/>
    <w:rsid w:val="007E3312"/>
    <w:rsid w:val="007E7D61"/>
    <w:rsid w:val="008207BC"/>
    <w:rsid w:val="0082222F"/>
    <w:rsid w:val="008460EA"/>
    <w:rsid w:val="008529D3"/>
    <w:rsid w:val="008678FF"/>
    <w:rsid w:val="0087451F"/>
    <w:rsid w:val="008845E9"/>
    <w:rsid w:val="00897E38"/>
    <w:rsid w:val="008D7A24"/>
    <w:rsid w:val="008E65F9"/>
    <w:rsid w:val="009071B9"/>
    <w:rsid w:val="0091087F"/>
    <w:rsid w:val="009162FE"/>
    <w:rsid w:val="00921037"/>
    <w:rsid w:val="00925290"/>
    <w:rsid w:val="00935DF5"/>
    <w:rsid w:val="009439FB"/>
    <w:rsid w:val="00947180"/>
    <w:rsid w:val="00966554"/>
    <w:rsid w:val="00967BD2"/>
    <w:rsid w:val="00973402"/>
    <w:rsid w:val="0099014D"/>
    <w:rsid w:val="00993A7F"/>
    <w:rsid w:val="009B4258"/>
    <w:rsid w:val="009C329F"/>
    <w:rsid w:val="00A15525"/>
    <w:rsid w:val="00A15907"/>
    <w:rsid w:val="00A4487E"/>
    <w:rsid w:val="00A602A2"/>
    <w:rsid w:val="00A631BF"/>
    <w:rsid w:val="00A7662A"/>
    <w:rsid w:val="00A842EE"/>
    <w:rsid w:val="00A97561"/>
    <w:rsid w:val="00AA6C09"/>
    <w:rsid w:val="00AD320E"/>
    <w:rsid w:val="00AE2F04"/>
    <w:rsid w:val="00B3422C"/>
    <w:rsid w:val="00B4608C"/>
    <w:rsid w:val="00B6434D"/>
    <w:rsid w:val="00BC61C7"/>
    <w:rsid w:val="00BD35D6"/>
    <w:rsid w:val="00BE046C"/>
    <w:rsid w:val="00C066AB"/>
    <w:rsid w:val="00C474DB"/>
    <w:rsid w:val="00C619B8"/>
    <w:rsid w:val="00C66E2C"/>
    <w:rsid w:val="00C728E5"/>
    <w:rsid w:val="00C9007B"/>
    <w:rsid w:val="00CA386E"/>
    <w:rsid w:val="00CA7A60"/>
    <w:rsid w:val="00D065C7"/>
    <w:rsid w:val="00D14585"/>
    <w:rsid w:val="00D25258"/>
    <w:rsid w:val="00D32986"/>
    <w:rsid w:val="00D50BB1"/>
    <w:rsid w:val="00D5213F"/>
    <w:rsid w:val="00D5663C"/>
    <w:rsid w:val="00D70485"/>
    <w:rsid w:val="00D71472"/>
    <w:rsid w:val="00D718F0"/>
    <w:rsid w:val="00D7709A"/>
    <w:rsid w:val="00D82D7A"/>
    <w:rsid w:val="00DB4707"/>
    <w:rsid w:val="00DB78D0"/>
    <w:rsid w:val="00DC2675"/>
    <w:rsid w:val="00DD6FA2"/>
    <w:rsid w:val="00DF0C3A"/>
    <w:rsid w:val="00DF5359"/>
    <w:rsid w:val="00E06289"/>
    <w:rsid w:val="00E7378E"/>
    <w:rsid w:val="00E92417"/>
    <w:rsid w:val="00EC11C1"/>
    <w:rsid w:val="00EF4A93"/>
    <w:rsid w:val="00F13373"/>
    <w:rsid w:val="00F21002"/>
    <w:rsid w:val="00F25411"/>
    <w:rsid w:val="00F25FA0"/>
    <w:rsid w:val="00F33982"/>
    <w:rsid w:val="00F33BA2"/>
    <w:rsid w:val="00F460EF"/>
    <w:rsid w:val="00F94350"/>
    <w:rsid w:val="00FC11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66AB"/>
    <w:pPr>
      <w:spacing w:line="260" w:lineRule="atLeast"/>
    </w:pPr>
    <w:rPr>
      <w:rFonts w:ascii="Arial" w:hAnsi="Arial"/>
      <w:sz w:val="18"/>
      <w:lang w:eastAsia="en-US"/>
    </w:rPr>
  </w:style>
  <w:style w:type="paragraph" w:styleId="Kop1">
    <w:name w:val="heading 1"/>
    <w:basedOn w:val="Standaard"/>
    <w:next w:val="Standaard"/>
    <w:qFormat/>
    <w:rsid w:val="00C066AB"/>
    <w:pPr>
      <w:keepNext/>
      <w:numPr>
        <w:numId w:val="2"/>
      </w:numPr>
      <w:outlineLvl w:val="0"/>
    </w:pPr>
    <w:rPr>
      <w:b/>
      <w:sz w:val="25"/>
    </w:rPr>
  </w:style>
  <w:style w:type="paragraph" w:styleId="Kop2">
    <w:name w:val="heading 2"/>
    <w:basedOn w:val="Standaard"/>
    <w:next w:val="Standaard"/>
    <w:qFormat/>
    <w:rsid w:val="00C066AB"/>
    <w:pPr>
      <w:keepNext/>
      <w:numPr>
        <w:ilvl w:val="1"/>
        <w:numId w:val="2"/>
      </w:numPr>
      <w:outlineLvl w:val="1"/>
    </w:pPr>
    <w:rPr>
      <w:b/>
    </w:rPr>
  </w:style>
  <w:style w:type="paragraph" w:styleId="Kop3">
    <w:name w:val="heading 3"/>
    <w:basedOn w:val="Standaard"/>
    <w:next w:val="Standaard"/>
    <w:qFormat/>
    <w:rsid w:val="00C066AB"/>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semiHidden/>
    <w:rsid w:val="00C066AB"/>
    <w:pPr>
      <w:tabs>
        <w:tab w:val="right" w:pos="3633"/>
      </w:tabs>
      <w:ind w:left="200" w:hanging="200"/>
    </w:pPr>
    <w:rPr>
      <w:sz w:val="21"/>
    </w:rPr>
  </w:style>
  <w:style w:type="paragraph" w:styleId="Inhopg1">
    <w:name w:val="toc 1"/>
    <w:basedOn w:val="Standaard"/>
    <w:next w:val="Standaard"/>
    <w:semiHidden/>
    <w:rsid w:val="00C066AB"/>
    <w:pPr>
      <w:tabs>
        <w:tab w:val="right" w:pos="7778"/>
        <w:tab w:val="left" w:pos="7938"/>
      </w:tabs>
      <w:spacing w:before="240" w:line="240" w:lineRule="exact"/>
      <w:ind w:hanging="567"/>
    </w:pPr>
    <w:rPr>
      <w:b/>
      <w:sz w:val="21"/>
    </w:rPr>
  </w:style>
  <w:style w:type="paragraph" w:styleId="Koptekst">
    <w:name w:val="header"/>
    <w:basedOn w:val="Standaard"/>
    <w:link w:val="KoptekstChar"/>
    <w:rsid w:val="00C066AB"/>
    <w:rPr>
      <w:b/>
      <w:sz w:val="25"/>
    </w:rPr>
  </w:style>
  <w:style w:type="paragraph" w:styleId="Voettekst">
    <w:name w:val="footer"/>
    <w:basedOn w:val="Standaard"/>
    <w:rsid w:val="00C066AB"/>
    <w:pPr>
      <w:tabs>
        <w:tab w:val="center" w:pos="4536"/>
        <w:tab w:val="right" w:pos="9072"/>
      </w:tabs>
    </w:pPr>
  </w:style>
  <w:style w:type="paragraph" w:customStyle="1" w:styleId="Voetadres">
    <w:name w:val="Voetadres"/>
    <w:basedOn w:val="Voettekst"/>
    <w:rsid w:val="00C066AB"/>
    <w:pPr>
      <w:spacing w:line="200" w:lineRule="atLeast"/>
    </w:pPr>
    <w:rPr>
      <w:sz w:val="15"/>
    </w:rPr>
  </w:style>
  <w:style w:type="paragraph" w:customStyle="1" w:styleId="Diamantopsom">
    <w:name w:val="Diamantopsom"/>
    <w:basedOn w:val="Standaard"/>
    <w:rsid w:val="008678FF"/>
    <w:pPr>
      <w:tabs>
        <w:tab w:val="num" w:pos="227"/>
        <w:tab w:val="left" w:pos="295"/>
      </w:tabs>
      <w:ind w:left="227" w:hanging="227"/>
    </w:pPr>
  </w:style>
  <w:style w:type="paragraph" w:customStyle="1" w:styleId="Logo">
    <w:name w:val="Logo"/>
    <w:basedOn w:val="Kop1"/>
    <w:rsid w:val="008678FF"/>
    <w:pPr>
      <w:framePr w:w="1418" w:h="1298" w:hRule="exact" w:hSpace="142" w:wrap="around" w:vAnchor="page" w:hAnchor="page" w:x="1577" w:y="721"/>
      <w:numPr>
        <w:numId w:val="0"/>
      </w:numPr>
      <w:shd w:val="solid" w:color="FFFFFF" w:fill="FFFFFF"/>
      <w:spacing w:line="240" w:lineRule="atLeast"/>
    </w:pPr>
    <w:rPr>
      <w:rFonts w:ascii="Logo Font" w:hAnsi="Logo Font"/>
      <w:b w:val="0"/>
      <w:sz w:val="124"/>
    </w:rPr>
  </w:style>
  <w:style w:type="paragraph" w:customStyle="1" w:styleId="Titels">
    <w:name w:val="Titels"/>
    <w:basedOn w:val="Standaard"/>
    <w:rsid w:val="00C066AB"/>
    <w:rPr>
      <w:b/>
    </w:rPr>
  </w:style>
  <w:style w:type="paragraph" w:customStyle="1" w:styleId="Inhoudsopgavekop">
    <w:name w:val="Inhoudsopgavekop"/>
    <w:basedOn w:val="Standaard"/>
    <w:next w:val="Standaard"/>
    <w:rsid w:val="00C066AB"/>
    <w:rPr>
      <w:b/>
      <w:sz w:val="25"/>
    </w:rPr>
  </w:style>
  <w:style w:type="paragraph" w:customStyle="1" w:styleId="OpsommingLetters">
    <w:name w:val="Opsomming Letters"/>
    <w:basedOn w:val="Standaard"/>
    <w:rsid w:val="00C066AB"/>
    <w:pPr>
      <w:ind w:left="227" w:hanging="227"/>
    </w:pPr>
  </w:style>
  <w:style w:type="paragraph" w:customStyle="1" w:styleId="OpsommingNummer">
    <w:name w:val="OpsommingNummer"/>
    <w:basedOn w:val="Standaard"/>
    <w:next w:val="Standaard"/>
    <w:rsid w:val="00C066AB"/>
    <w:pPr>
      <w:numPr>
        <w:numId w:val="3"/>
      </w:numPr>
    </w:pPr>
  </w:style>
  <w:style w:type="paragraph" w:customStyle="1" w:styleId="opsomStreepje">
    <w:name w:val="opsomStreepje"/>
    <w:basedOn w:val="Bulletopsom"/>
    <w:rsid w:val="00C066AB"/>
    <w:pPr>
      <w:numPr>
        <w:numId w:val="4"/>
      </w:numPr>
    </w:pPr>
  </w:style>
  <w:style w:type="paragraph" w:customStyle="1" w:styleId="Tussenkop">
    <w:name w:val="Tussenkop"/>
    <w:basedOn w:val="Standaard"/>
    <w:next w:val="Standaard"/>
    <w:rsid w:val="00C066AB"/>
  </w:style>
  <w:style w:type="paragraph" w:customStyle="1" w:styleId="miniregel">
    <w:name w:val="miniregel"/>
    <w:basedOn w:val="Standaard"/>
    <w:next w:val="Standaard"/>
    <w:rsid w:val="00C066AB"/>
    <w:pPr>
      <w:spacing w:line="20" w:lineRule="exact"/>
    </w:pPr>
    <w:rPr>
      <w:sz w:val="2"/>
    </w:rPr>
  </w:style>
  <w:style w:type="paragraph" w:customStyle="1" w:styleId="Archieftekst">
    <w:name w:val="Archieftekst"/>
    <w:basedOn w:val="Standaard"/>
    <w:next w:val="Standaard"/>
    <w:rsid w:val="00C066AB"/>
    <w:pPr>
      <w:spacing w:line="200" w:lineRule="atLeast"/>
    </w:pPr>
    <w:rPr>
      <w:sz w:val="15"/>
    </w:rPr>
  </w:style>
  <w:style w:type="paragraph" w:customStyle="1" w:styleId="KopjesEindhoven">
    <w:name w:val="Kopjes Eindhoven"/>
    <w:basedOn w:val="Standaard"/>
    <w:rsid w:val="00EF4A93"/>
    <w:pPr>
      <w:tabs>
        <w:tab w:val="left" w:pos="284"/>
      </w:tabs>
      <w:spacing w:line="227" w:lineRule="exact"/>
    </w:pPr>
    <w:rPr>
      <w:rFonts w:ascii="PMN Caecilia" w:hAnsi="PMN Caecilia"/>
      <w:b/>
      <w:sz w:val="14"/>
    </w:rPr>
  </w:style>
  <w:style w:type="paragraph" w:customStyle="1" w:styleId="Hoofdkopjes">
    <w:name w:val="Hoofdkopjes"/>
    <w:basedOn w:val="Standaard"/>
    <w:next w:val="Standaard"/>
    <w:rsid w:val="00EF4A93"/>
    <w:pPr>
      <w:numPr>
        <w:numId w:val="5"/>
      </w:numPr>
      <w:tabs>
        <w:tab w:val="clear" w:pos="360"/>
        <w:tab w:val="left" w:pos="284"/>
      </w:tabs>
    </w:pPr>
    <w:rPr>
      <w:b/>
    </w:rPr>
  </w:style>
  <w:style w:type="paragraph" w:customStyle="1" w:styleId="standaard1cminsp">
    <w:name w:val="standaard 1 cm insp."/>
    <w:basedOn w:val="Standaard"/>
    <w:rsid w:val="00DF0C3A"/>
    <w:pPr>
      <w:widowControl w:val="0"/>
      <w:ind w:left="567"/>
    </w:pPr>
  </w:style>
  <w:style w:type="paragraph" w:customStyle="1" w:styleId="Genummerdekopjes">
    <w:name w:val="Genummerde kopjes"/>
    <w:basedOn w:val="Standaard"/>
    <w:next w:val="standaard1cminsp"/>
    <w:rsid w:val="00DF0C3A"/>
    <w:pPr>
      <w:widowControl w:val="0"/>
      <w:tabs>
        <w:tab w:val="left" w:pos="567"/>
        <w:tab w:val="num" w:pos="851"/>
      </w:tabs>
      <w:spacing w:before="284"/>
      <w:ind w:left="851" w:hanging="851"/>
    </w:pPr>
    <w:rPr>
      <w:b/>
    </w:rPr>
  </w:style>
  <w:style w:type="paragraph" w:customStyle="1" w:styleId="Opmerkingen">
    <w:name w:val="Opmerkingen"/>
    <w:basedOn w:val="Standaard"/>
    <w:next w:val="Standaard"/>
    <w:rsid w:val="00DF0C3A"/>
    <w:pPr>
      <w:widowControl w:val="0"/>
      <w:spacing w:before="284"/>
    </w:pPr>
  </w:style>
  <w:style w:type="character" w:customStyle="1" w:styleId="KoptekstChar">
    <w:name w:val="Koptekst Char"/>
    <w:link w:val="Koptekst"/>
    <w:rsid w:val="00A4487E"/>
    <w:rPr>
      <w:rFonts w:ascii="Arial" w:hAnsi="Arial"/>
      <w:b/>
      <w:sz w:val="25"/>
      <w:lang w:eastAsia="en-US"/>
    </w:rPr>
  </w:style>
  <w:style w:type="paragraph" w:customStyle="1" w:styleId="Vetgedrukt">
    <w:name w:val="Vetgedrukt"/>
    <w:basedOn w:val="Standaard"/>
    <w:next w:val="Standaard"/>
    <w:autoRedefine/>
    <w:rsid w:val="008678FF"/>
  </w:style>
  <w:style w:type="paragraph" w:customStyle="1" w:styleId="Bulletopsom">
    <w:name w:val="Bulletopsom"/>
    <w:basedOn w:val="Standaard"/>
    <w:rsid w:val="00C066AB"/>
    <w:pPr>
      <w:numPr>
        <w:numId w:val="1"/>
      </w:numPr>
    </w:pPr>
  </w:style>
  <w:style w:type="paragraph" w:customStyle="1" w:styleId="Retouradres">
    <w:name w:val="Retouradres"/>
    <w:basedOn w:val="Voettekst"/>
    <w:next w:val="Standaard"/>
    <w:rsid w:val="00C066AB"/>
    <w:rPr>
      <w:sz w:val="15"/>
    </w:rPr>
  </w:style>
  <w:style w:type="paragraph" w:styleId="Afzender">
    <w:name w:val="envelope return"/>
    <w:basedOn w:val="Standaard"/>
    <w:rsid w:val="00C066AB"/>
    <w:rPr>
      <w:rFonts w:cs="Arial"/>
    </w:rPr>
  </w:style>
  <w:style w:type="paragraph" w:styleId="Aanhef">
    <w:name w:val="Salutation"/>
    <w:basedOn w:val="Standaard"/>
    <w:next w:val="Standaard"/>
    <w:rsid w:val="00C066AB"/>
  </w:style>
  <w:style w:type="paragraph" w:customStyle="1" w:styleId="Koptekstrechts">
    <w:name w:val="Koptekst + rechts"/>
    <w:basedOn w:val="Koptekst"/>
    <w:rsid w:val="00C066AB"/>
    <w:pPr>
      <w:spacing w:line="200" w:lineRule="atLeast"/>
      <w:jc w:val="right"/>
    </w:pPr>
  </w:style>
  <w:style w:type="paragraph" w:styleId="Lijstalinea">
    <w:name w:val="List Paragraph"/>
    <w:basedOn w:val="Standaard"/>
    <w:uiPriority w:val="34"/>
    <w:qFormat/>
    <w:rsid w:val="001522F9"/>
    <w:pPr>
      <w:spacing w:after="160" w:line="259"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066AB"/>
    <w:pPr>
      <w:spacing w:line="260" w:lineRule="atLeast"/>
    </w:pPr>
    <w:rPr>
      <w:rFonts w:ascii="Arial" w:hAnsi="Arial"/>
      <w:sz w:val="18"/>
      <w:lang w:eastAsia="en-US"/>
    </w:rPr>
  </w:style>
  <w:style w:type="paragraph" w:styleId="Kop1">
    <w:name w:val="heading 1"/>
    <w:basedOn w:val="Standaard"/>
    <w:next w:val="Standaard"/>
    <w:qFormat/>
    <w:rsid w:val="00C066AB"/>
    <w:pPr>
      <w:keepNext/>
      <w:numPr>
        <w:numId w:val="2"/>
      </w:numPr>
      <w:outlineLvl w:val="0"/>
    </w:pPr>
    <w:rPr>
      <w:b/>
      <w:sz w:val="25"/>
    </w:rPr>
  </w:style>
  <w:style w:type="paragraph" w:styleId="Kop2">
    <w:name w:val="heading 2"/>
    <w:basedOn w:val="Standaard"/>
    <w:next w:val="Standaard"/>
    <w:qFormat/>
    <w:rsid w:val="00C066AB"/>
    <w:pPr>
      <w:keepNext/>
      <w:numPr>
        <w:ilvl w:val="1"/>
        <w:numId w:val="2"/>
      </w:numPr>
      <w:outlineLvl w:val="1"/>
    </w:pPr>
    <w:rPr>
      <w:b/>
    </w:rPr>
  </w:style>
  <w:style w:type="paragraph" w:styleId="Kop3">
    <w:name w:val="heading 3"/>
    <w:basedOn w:val="Standaard"/>
    <w:next w:val="Standaard"/>
    <w:qFormat/>
    <w:rsid w:val="00C066AB"/>
    <w:pPr>
      <w:keepNext/>
      <w:numPr>
        <w:ilvl w:val="2"/>
        <w:numId w:val="2"/>
      </w:numPr>
      <w:outlineLvl w:val="2"/>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dex1">
    <w:name w:val="index 1"/>
    <w:basedOn w:val="Standaard"/>
    <w:next w:val="Standaard"/>
    <w:semiHidden/>
    <w:rsid w:val="00C066AB"/>
    <w:pPr>
      <w:tabs>
        <w:tab w:val="right" w:pos="3633"/>
      </w:tabs>
      <w:ind w:left="200" w:hanging="200"/>
    </w:pPr>
    <w:rPr>
      <w:sz w:val="21"/>
    </w:rPr>
  </w:style>
  <w:style w:type="paragraph" w:styleId="Inhopg1">
    <w:name w:val="toc 1"/>
    <w:basedOn w:val="Standaard"/>
    <w:next w:val="Standaard"/>
    <w:semiHidden/>
    <w:rsid w:val="00C066AB"/>
    <w:pPr>
      <w:tabs>
        <w:tab w:val="right" w:pos="7778"/>
        <w:tab w:val="left" w:pos="7938"/>
      </w:tabs>
      <w:spacing w:before="240" w:line="240" w:lineRule="exact"/>
      <w:ind w:hanging="567"/>
    </w:pPr>
    <w:rPr>
      <w:b/>
      <w:sz w:val="21"/>
    </w:rPr>
  </w:style>
  <w:style w:type="paragraph" w:styleId="Koptekst">
    <w:name w:val="header"/>
    <w:basedOn w:val="Standaard"/>
    <w:link w:val="KoptekstChar"/>
    <w:rsid w:val="00C066AB"/>
    <w:rPr>
      <w:b/>
      <w:sz w:val="25"/>
    </w:rPr>
  </w:style>
  <w:style w:type="paragraph" w:styleId="Voettekst">
    <w:name w:val="footer"/>
    <w:basedOn w:val="Standaard"/>
    <w:rsid w:val="00C066AB"/>
    <w:pPr>
      <w:tabs>
        <w:tab w:val="center" w:pos="4536"/>
        <w:tab w:val="right" w:pos="9072"/>
      </w:tabs>
    </w:pPr>
  </w:style>
  <w:style w:type="paragraph" w:customStyle="1" w:styleId="Voetadres">
    <w:name w:val="Voetadres"/>
    <w:basedOn w:val="Voettekst"/>
    <w:rsid w:val="00C066AB"/>
    <w:pPr>
      <w:spacing w:line="200" w:lineRule="atLeast"/>
    </w:pPr>
    <w:rPr>
      <w:sz w:val="15"/>
    </w:rPr>
  </w:style>
  <w:style w:type="paragraph" w:customStyle="1" w:styleId="Diamantopsom">
    <w:name w:val="Diamantopsom"/>
    <w:basedOn w:val="Standaard"/>
    <w:rsid w:val="008678FF"/>
    <w:pPr>
      <w:tabs>
        <w:tab w:val="num" w:pos="227"/>
        <w:tab w:val="left" w:pos="295"/>
      </w:tabs>
      <w:ind w:left="227" w:hanging="227"/>
    </w:pPr>
  </w:style>
  <w:style w:type="paragraph" w:customStyle="1" w:styleId="Logo">
    <w:name w:val="Logo"/>
    <w:basedOn w:val="Kop1"/>
    <w:rsid w:val="008678FF"/>
    <w:pPr>
      <w:framePr w:w="1418" w:h="1298" w:hRule="exact" w:hSpace="142" w:wrap="around" w:vAnchor="page" w:hAnchor="page" w:x="1577" w:y="721"/>
      <w:numPr>
        <w:numId w:val="0"/>
      </w:numPr>
      <w:shd w:val="solid" w:color="FFFFFF" w:fill="FFFFFF"/>
      <w:spacing w:line="240" w:lineRule="atLeast"/>
    </w:pPr>
    <w:rPr>
      <w:rFonts w:ascii="Logo Font" w:hAnsi="Logo Font"/>
      <w:b w:val="0"/>
      <w:sz w:val="124"/>
    </w:rPr>
  </w:style>
  <w:style w:type="paragraph" w:customStyle="1" w:styleId="Titels">
    <w:name w:val="Titels"/>
    <w:basedOn w:val="Standaard"/>
    <w:rsid w:val="00C066AB"/>
    <w:rPr>
      <w:b/>
    </w:rPr>
  </w:style>
  <w:style w:type="paragraph" w:customStyle="1" w:styleId="Inhoudsopgavekop">
    <w:name w:val="Inhoudsopgavekop"/>
    <w:basedOn w:val="Standaard"/>
    <w:next w:val="Standaard"/>
    <w:rsid w:val="00C066AB"/>
    <w:rPr>
      <w:b/>
      <w:sz w:val="25"/>
    </w:rPr>
  </w:style>
  <w:style w:type="paragraph" w:customStyle="1" w:styleId="OpsommingLetters">
    <w:name w:val="Opsomming Letters"/>
    <w:basedOn w:val="Standaard"/>
    <w:rsid w:val="00C066AB"/>
    <w:pPr>
      <w:ind w:left="227" w:hanging="227"/>
    </w:pPr>
  </w:style>
  <w:style w:type="paragraph" w:customStyle="1" w:styleId="OpsommingNummer">
    <w:name w:val="OpsommingNummer"/>
    <w:basedOn w:val="Standaard"/>
    <w:next w:val="Standaard"/>
    <w:rsid w:val="00C066AB"/>
    <w:pPr>
      <w:numPr>
        <w:numId w:val="3"/>
      </w:numPr>
    </w:pPr>
  </w:style>
  <w:style w:type="paragraph" w:customStyle="1" w:styleId="opsomStreepje">
    <w:name w:val="opsomStreepje"/>
    <w:basedOn w:val="Bulletopsom"/>
    <w:rsid w:val="00C066AB"/>
    <w:pPr>
      <w:numPr>
        <w:numId w:val="4"/>
      </w:numPr>
    </w:pPr>
  </w:style>
  <w:style w:type="paragraph" w:customStyle="1" w:styleId="Tussenkop">
    <w:name w:val="Tussenkop"/>
    <w:basedOn w:val="Standaard"/>
    <w:next w:val="Standaard"/>
    <w:rsid w:val="00C066AB"/>
  </w:style>
  <w:style w:type="paragraph" w:customStyle="1" w:styleId="miniregel">
    <w:name w:val="miniregel"/>
    <w:basedOn w:val="Standaard"/>
    <w:next w:val="Standaard"/>
    <w:rsid w:val="00C066AB"/>
    <w:pPr>
      <w:spacing w:line="20" w:lineRule="exact"/>
    </w:pPr>
    <w:rPr>
      <w:sz w:val="2"/>
    </w:rPr>
  </w:style>
  <w:style w:type="paragraph" w:customStyle="1" w:styleId="Archieftekst">
    <w:name w:val="Archieftekst"/>
    <w:basedOn w:val="Standaard"/>
    <w:next w:val="Standaard"/>
    <w:rsid w:val="00C066AB"/>
    <w:pPr>
      <w:spacing w:line="200" w:lineRule="atLeast"/>
    </w:pPr>
    <w:rPr>
      <w:sz w:val="15"/>
    </w:rPr>
  </w:style>
  <w:style w:type="paragraph" w:customStyle="1" w:styleId="KopjesEindhoven">
    <w:name w:val="Kopjes Eindhoven"/>
    <w:basedOn w:val="Standaard"/>
    <w:rsid w:val="00EF4A93"/>
    <w:pPr>
      <w:tabs>
        <w:tab w:val="left" w:pos="284"/>
      </w:tabs>
      <w:spacing w:line="227" w:lineRule="exact"/>
    </w:pPr>
    <w:rPr>
      <w:rFonts w:ascii="PMN Caecilia" w:hAnsi="PMN Caecilia"/>
      <w:b/>
      <w:sz w:val="14"/>
    </w:rPr>
  </w:style>
  <w:style w:type="paragraph" w:customStyle="1" w:styleId="Hoofdkopjes">
    <w:name w:val="Hoofdkopjes"/>
    <w:basedOn w:val="Standaard"/>
    <w:next w:val="Standaard"/>
    <w:rsid w:val="00EF4A93"/>
    <w:pPr>
      <w:numPr>
        <w:numId w:val="5"/>
      </w:numPr>
      <w:tabs>
        <w:tab w:val="clear" w:pos="360"/>
        <w:tab w:val="left" w:pos="284"/>
      </w:tabs>
    </w:pPr>
    <w:rPr>
      <w:b/>
    </w:rPr>
  </w:style>
  <w:style w:type="paragraph" w:customStyle="1" w:styleId="standaard1cminsp">
    <w:name w:val="standaard 1 cm insp."/>
    <w:basedOn w:val="Standaard"/>
    <w:rsid w:val="00DF0C3A"/>
    <w:pPr>
      <w:widowControl w:val="0"/>
      <w:ind w:left="567"/>
    </w:pPr>
  </w:style>
  <w:style w:type="paragraph" w:customStyle="1" w:styleId="Genummerdekopjes">
    <w:name w:val="Genummerde kopjes"/>
    <w:basedOn w:val="Standaard"/>
    <w:next w:val="standaard1cminsp"/>
    <w:rsid w:val="00DF0C3A"/>
    <w:pPr>
      <w:widowControl w:val="0"/>
      <w:tabs>
        <w:tab w:val="left" w:pos="567"/>
        <w:tab w:val="num" w:pos="851"/>
      </w:tabs>
      <w:spacing w:before="284"/>
      <w:ind w:left="851" w:hanging="851"/>
    </w:pPr>
    <w:rPr>
      <w:b/>
    </w:rPr>
  </w:style>
  <w:style w:type="paragraph" w:customStyle="1" w:styleId="Opmerkingen">
    <w:name w:val="Opmerkingen"/>
    <w:basedOn w:val="Standaard"/>
    <w:next w:val="Standaard"/>
    <w:rsid w:val="00DF0C3A"/>
    <w:pPr>
      <w:widowControl w:val="0"/>
      <w:spacing w:before="284"/>
    </w:pPr>
  </w:style>
  <w:style w:type="character" w:customStyle="1" w:styleId="KoptekstChar">
    <w:name w:val="Koptekst Char"/>
    <w:link w:val="Koptekst"/>
    <w:rsid w:val="00A4487E"/>
    <w:rPr>
      <w:rFonts w:ascii="Arial" w:hAnsi="Arial"/>
      <w:b/>
      <w:sz w:val="25"/>
      <w:lang w:eastAsia="en-US"/>
    </w:rPr>
  </w:style>
  <w:style w:type="paragraph" w:customStyle="1" w:styleId="Vetgedrukt">
    <w:name w:val="Vetgedrukt"/>
    <w:basedOn w:val="Standaard"/>
    <w:next w:val="Standaard"/>
    <w:autoRedefine/>
    <w:rsid w:val="008678FF"/>
  </w:style>
  <w:style w:type="paragraph" w:customStyle="1" w:styleId="Bulletopsom">
    <w:name w:val="Bulletopsom"/>
    <w:basedOn w:val="Standaard"/>
    <w:rsid w:val="00C066AB"/>
    <w:pPr>
      <w:numPr>
        <w:numId w:val="1"/>
      </w:numPr>
    </w:pPr>
  </w:style>
  <w:style w:type="paragraph" w:customStyle="1" w:styleId="Retouradres">
    <w:name w:val="Retouradres"/>
    <w:basedOn w:val="Voettekst"/>
    <w:next w:val="Standaard"/>
    <w:rsid w:val="00C066AB"/>
    <w:rPr>
      <w:sz w:val="15"/>
    </w:rPr>
  </w:style>
  <w:style w:type="paragraph" w:styleId="Afzender">
    <w:name w:val="envelope return"/>
    <w:basedOn w:val="Standaard"/>
    <w:rsid w:val="00C066AB"/>
    <w:rPr>
      <w:rFonts w:cs="Arial"/>
    </w:rPr>
  </w:style>
  <w:style w:type="paragraph" w:styleId="Aanhef">
    <w:name w:val="Salutation"/>
    <w:basedOn w:val="Standaard"/>
    <w:next w:val="Standaard"/>
    <w:rsid w:val="00C066AB"/>
  </w:style>
  <w:style w:type="paragraph" w:customStyle="1" w:styleId="Koptekstrechts">
    <w:name w:val="Koptekst + rechts"/>
    <w:basedOn w:val="Koptekst"/>
    <w:rsid w:val="00C066AB"/>
    <w:pPr>
      <w:spacing w:line="200" w:lineRule="atLeast"/>
      <w:jc w:val="right"/>
    </w:pPr>
  </w:style>
  <w:style w:type="paragraph" w:styleId="Lijstalinea">
    <w:name w:val="List Paragraph"/>
    <w:basedOn w:val="Standaard"/>
    <w:uiPriority w:val="34"/>
    <w:qFormat/>
    <w:rsid w:val="001522F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Huisstijl\iWriter\Sjabloon\Algemeen\3%20Algemeen-Agenda%20en%20Verslag\Verslag%20ambtelijk.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Verslag ambtelijk.dotx</Template>
  <TotalTime>0</TotalTime>
  <Pages>1</Pages>
  <Words>1672</Words>
  <Characters>9199</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Raadsnummer Raadsnummer</vt:lpstr>
    </vt:vector>
  </TitlesOfParts>
  <Company>Gemeente Eindhoven</Company>
  <LinksUpToDate>false</LinksUpToDate>
  <CharactersWithSpaces>10850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Raadsnummer Raadsnummer</dc:title>
  <dc:creator>Veronique Beurskens</dc:creator>
  <cp:lastModifiedBy>Veronique Beurskens</cp:lastModifiedBy>
  <cp:revision>2</cp:revision>
  <dcterms:created xsi:type="dcterms:W3CDTF">2020-01-30T07:45:00Z</dcterms:created>
  <dcterms:modified xsi:type="dcterms:W3CDTF">2020-01-30T07:45:00Z</dcterms:modified>
</cp:coreProperties>
</file>